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AFA" w:rsidRPr="00110AFA" w:rsidRDefault="00110AFA">
      <w:pPr>
        <w:rPr>
          <w:rFonts w:ascii="Tahoma" w:eastAsia="Calibri" w:hAnsi="Tahoma" w:cs="Tahoma"/>
          <w:b/>
          <w:spacing w:val="-8"/>
        </w:rPr>
      </w:pPr>
      <w:r w:rsidRPr="00110AFA">
        <w:rPr>
          <w:rFonts w:ascii="Tahoma" w:eastAsia="Calibri" w:hAnsi="Tahoma" w:cs="Tahoma"/>
          <w:b/>
          <w:spacing w:val="-8"/>
        </w:rPr>
        <w:drawing>
          <wp:inline distT="0" distB="0" distL="0" distR="0">
            <wp:extent cx="771525" cy="990847"/>
            <wp:effectExtent l="19050" t="0" r="9525" b="0"/>
            <wp:docPr id="1" name="Immagine 2" descr="fp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pi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879" cy="995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0AFA" w:rsidRDefault="00110AFA">
      <w:pPr>
        <w:rPr>
          <w:rFonts w:ascii="Tahoma" w:eastAsia="Calibri" w:hAnsi="Tahoma" w:cs="Tahoma"/>
          <w:b/>
          <w:spacing w:val="-8"/>
          <w:u w:val="single"/>
        </w:rPr>
      </w:pPr>
    </w:p>
    <w:p w:rsidR="00110AFA" w:rsidRPr="00110AFA" w:rsidRDefault="00110AFA">
      <w:pPr>
        <w:rPr>
          <w:rFonts w:ascii="Tahoma" w:hAnsi="Tahoma" w:cs="Tahoma"/>
          <w:b/>
          <w:spacing w:val="-8"/>
          <w:sz w:val="24"/>
        </w:rPr>
      </w:pPr>
      <w:r w:rsidRPr="00110AFA">
        <w:rPr>
          <w:rFonts w:ascii="Tahoma" w:eastAsia="Calibri" w:hAnsi="Tahoma" w:cs="Tahoma"/>
          <w:b/>
          <w:spacing w:val="-8"/>
          <w:sz w:val="24"/>
        </w:rPr>
        <w:t xml:space="preserve">Trofeo Nazionale Femminile  “Guanto d’Oro d’Italia” e Torneo Nazionale Femminile Junior e </w:t>
      </w:r>
      <w:proofErr w:type="spellStart"/>
      <w:r w:rsidRPr="00110AFA">
        <w:rPr>
          <w:rFonts w:ascii="Tahoma" w:eastAsia="Calibri" w:hAnsi="Tahoma" w:cs="Tahoma"/>
          <w:b/>
          <w:spacing w:val="-8"/>
          <w:sz w:val="24"/>
        </w:rPr>
        <w:t>Youth</w:t>
      </w:r>
      <w:proofErr w:type="spellEnd"/>
      <w:r w:rsidRPr="00110AFA">
        <w:rPr>
          <w:rFonts w:ascii="Tahoma" w:eastAsia="Calibri" w:hAnsi="Tahoma" w:cs="Tahoma"/>
          <w:b/>
          <w:spacing w:val="-8"/>
          <w:sz w:val="24"/>
        </w:rPr>
        <w:t xml:space="preserve"> </w:t>
      </w:r>
    </w:p>
    <w:p w:rsidR="006359DC" w:rsidRPr="00110AFA" w:rsidRDefault="00110AFA">
      <w:pPr>
        <w:rPr>
          <w:rFonts w:ascii="Tahoma" w:eastAsia="Calibri" w:hAnsi="Tahoma" w:cs="Tahoma"/>
          <w:b/>
          <w:spacing w:val="-8"/>
          <w:sz w:val="24"/>
        </w:rPr>
      </w:pPr>
      <w:r w:rsidRPr="00110AFA">
        <w:rPr>
          <w:rFonts w:ascii="Tahoma" w:eastAsia="Calibri" w:hAnsi="Tahoma" w:cs="Tahoma"/>
          <w:b/>
          <w:spacing w:val="-8"/>
          <w:sz w:val="24"/>
        </w:rPr>
        <w:t>25</w:t>
      </w:r>
      <w:r w:rsidRPr="00110AFA">
        <w:rPr>
          <w:rFonts w:ascii="Tahoma" w:hAnsi="Tahoma" w:cs="Tahoma"/>
          <w:b/>
          <w:spacing w:val="-8"/>
          <w:sz w:val="24"/>
        </w:rPr>
        <w:t xml:space="preserve"> - </w:t>
      </w:r>
      <w:r w:rsidRPr="00110AFA">
        <w:rPr>
          <w:rFonts w:ascii="Tahoma" w:eastAsia="Calibri" w:hAnsi="Tahoma" w:cs="Tahoma"/>
          <w:b/>
          <w:spacing w:val="-8"/>
          <w:sz w:val="24"/>
        </w:rPr>
        <w:t>27 Aprile 2014</w:t>
      </w:r>
    </w:p>
    <w:p w:rsidR="00110AFA" w:rsidRDefault="00110AFA">
      <w:pPr>
        <w:rPr>
          <w:rFonts w:ascii="Tahoma" w:eastAsia="Calibri" w:hAnsi="Tahoma" w:cs="Tahoma"/>
          <w:b/>
          <w:spacing w:val="-8"/>
          <w:u w:val="single"/>
        </w:rPr>
      </w:pPr>
    </w:p>
    <w:p w:rsidR="00110AFA" w:rsidRDefault="00110AFA" w:rsidP="005423D4">
      <w:pPr>
        <w:rPr>
          <w:rFonts w:ascii="Tahoma" w:eastAsia="Calibri" w:hAnsi="Tahoma" w:cs="Tahoma"/>
          <w:b/>
          <w:spacing w:val="-8"/>
          <w:u w:val="single"/>
        </w:rPr>
      </w:pPr>
      <w:r w:rsidRPr="00110AFA">
        <w:rPr>
          <w:rFonts w:ascii="Tahoma" w:eastAsia="Calibri" w:hAnsi="Tahoma" w:cs="Tahoma"/>
          <w:b/>
          <w:spacing w:val="-8"/>
        </w:rPr>
        <w:t>Comitato Regionale:</w:t>
      </w:r>
      <w:r>
        <w:rPr>
          <w:rFonts w:ascii="Tahoma" w:eastAsia="Calibri" w:hAnsi="Tahoma" w:cs="Tahoma"/>
          <w:b/>
          <w:spacing w:val="-8"/>
        </w:rPr>
        <w:t xml:space="preserve"> </w:t>
      </w:r>
      <w:r>
        <w:rPr>
          <w:rFonts w:ascii="Tahoma" w:eastAsia="Calibri" w:hAnsi="Tahoma" w:cs="Tahoma"/>
          <w:b/>
          <w:spacing w:val="-8"/>
          <w:u w:val="single"/>
        </w:rPr>
        <w:t xml:space="preserve"> _____________________________________________________</w:t>
      </w:r>
    </w:p>
    <w:p w:rsidR="00110AFA" w:rsidRDefault="00110AFA" w:rsidP="00110AFA">
      <w:pPr>
        <w:jc w:val="left"/>
        <w:rPr>
          <w:rFonts w:ascii="Tahoma" w:eastAsia="Calibri" w:hAnsi="Tahoma" w:cs="Tahoma"/>
          <w:b/>
          <w:spacing w:val="-8"/>
          <w:u w:val="single"/>
        </w:rPr>
      </w:pPr>
    </w:p>
    <w:tbl>
      <w:tblPr>
        <w:tblStyle w:val="Grigliatabella"/>
        <w:tblW w:w="14521" w:type="dxa"/>
        <w:tblLayout w:type="fixed"/>
        <w:tblLook w:val="04A0"/>
      </w:tblPr>
      <w:tblGrid>
        <w:gridCol w:w="534"/>
        <w:gridCol w:w="4110"/>
        <w:gridCol w:w="851"/>
        <w:gridCol w:w="1417"/>
        <w:gridCol w:w="993"/>
        <w:gridCol w:w="708"/>
        <w:gridCol w:w="709"/>
        <w:gridCol w:w="709"/>
        <w:gridCol w:w="4490"/>
      </w:tblGrid>
      <w:tr w:rsidR="00110AFA" w:rsidTr="00110AFA">
        <w:trPr>
          <w:trHeight w:val="270"/>
        </w:trPr>
        <w:tc>
          <w:tcPr>
            <w:tcW w:w="534" w:type="dxa"/>
            <w:vMerge w:val="restart"/>
            <w:vAlign w:val="center"/>
          </w:tcPr>
          <w:p w:rsidR="00110AFA" w:rsidRDefault="00110AFA" w:rsidP="00110AFA">
            <w:r>
              <w:t>N.</w:t>
            </w:r>
          </w:p>
        </w:tc>
        <w:tc>
          <w:tcPr>
            <w:tcW w:w="4110" w:type="dxa"/>
            <w:vMerge w:val="restart"/>
            <w:vAlign w:val="center"/>
          </w:tcPr>
          <w:p w:rsidR="00110AFA" w:rsidRDefault="00110AFA" w:rsidP="00110AFA">
            <w:r>
              <w:t>Nominativo</w:t>
            </w:r>
          </w:p>
        </w:tc>
        <w:tc>
          <w:tcPr>
            <w:tcW w:w="851" w:type="dxa"/>
            <w:vMerge w:val="restart"/>
            <w:vAlign w:val="center"/>
          </w:tcPr>
          <w:p w:rsidR="00110AFA" w:rsidRDefault="00110AFA" w:rsidP="00110AFA">
            <w:proofErr w:type="spellStart"/>
            <w:r>
              <w:t>Matr</w:t>
            </w:r>
            <w:proofErr w:type="spellEnd"/>
            <w:r>
              <w:t>. FPI</w:t>
            </w:r>
          </w:p>
        </w:tc>
        <w:tc>
          <w:tcPr>
            <w:tcW w:w="1417" w:type="dxa"/>
            <w:vMerge w:val="restart"/>
            <w:vAlign w:val="center"/>
          </w:tcPr>
          <w:p w:rsidR="00110AFA" w:rsidRDefault="00110AFA" w:rsidP="00110AFA">
            <w:r>
              <w:t>Qualifica</w:t>
            </w:r>
          </w:p>
        </w:tc>
        <w:tc>
          <w:tcPr>
            <w:tcW w:w="993" w:type="dxa"/>
            <w:vMerge w:val="restart"/>
            <w:vAlign w:val="center"/>
          </w:tcPr>
          <w:p w:rsidR="00110AFA" w:rsidRDefault="00110AFA" w:rsidP="00110AFA">
            <w:proofErr w:type="spellStart"/>
            <w:r>
              <w:t>Ctg</w:t>
            </w:r>
            <w:proofErr w:type="spellEnd"/>
            <w:r>
              <w:t>. peso</w:t>
            </w:r>
          </w:p>
        </w:tc>
        <w:tc>
          <w:tcPr>
            <w:tcW w:w="2126" w:type="dxa"/>
            <w:gridSpan w:val="3"/>
            <w:vAlign w:val="center"/>
          </w:tcPr>
          <w:p w:rsidR="00110AFA" w:rsidRDefault="00110AFA" w:rsidP="00110AFA">
            <w:r>
              <w:t>record</w:t>
            </w:r>
          </w:p>
        </w:tc>
        <w:tc>
          <w:tcPr>
            <w:tcW w:w="4490" w:type="dxa"/>
            <w:vMerge w:val="restart"/>
            <w:vAlign w:val="center"/>
          </w:tcPr>
          <w:p w:rsidR="00110AFA" w:rsidRDefault="00110AFA" w:rsidP="00110AFA">
            <w:r>
              <w:t>Associazione Sportiva</w:t>
            </w:r>
          </w:p>
        </w:tc>
      </w:tr>
      <w:tr w:rsidR="00110AFA" w:rsidTr="00110AFA">
        <w:trPr>
          <w:trHeight w:val="270"/>
        </w:trPr>
        <w:tc>
          <w:tcPr>
            <w:tcW w:w="534" w:type="dxa"/>
            <w:vMerge/>
          </w:tcPr>
          <w:p w:rsidR="00110AFA" w:rsidRDefault="00110AFA" w:rsidP="00110AFA">
            <w:pPr>
              <w:jc w:val="left"/>
            </w:pPr>
          </w:p>
        </w:tc>
        <w:tc>
          <w:tcPr>
            <w:tcW w:w="4110" w:type="dxa"/>
            <w:vMerge/>
          </w:tcPr>
          <w:p w:rsidR="00110AFA" w:rsidRDefault="00110AFA" w:rsidP="00110AFA">
            <w:pPr>
              <w:jc w:val="left"/>
            </w:pPr>
          </w:p>
        </w:tc>
        <w:tc>
          <w:tcPr>
            <w:tcW w:w="851" w:type="dxa"/>
            <w:vMerge/>
          </w:tcPr>
          <w:p w:rsidR="00110AFA" w:rsidRDefault="00110AFA" w:rsidP="00110AFA">
            <w:pPr>
              <w:jc w:val="left"/>
            </w:pPr>
          </w:p>
        </w:tc>
        <w:tc>
          <w:tcPr>
            <w:tcW w:w="1417" w:type="dxa"/>
            <w:vMerge/>
          </w:tcPr>
          <w:p w:rsidR="00110AFA" w:rsidRDefault="00110AFA" w:rsidP="00110AFA">
            <w:pPr>
              <w:jc w:val="left"/>
            </w:pPr>
          </w:p>
        </w:tc>
        <w:tc>
          <w:tcPr>
            <w:tcW w:w="993" w:type="dxa"/>
            <w:vMerge/>
          </w:tcPr>
          <w:p w:rsidR="00110AFA" w:rsidRDefault="00110AFA" w:rsidP="00110AFA">
            <w:pPr>
              <w:jc w:val="left"/>
            </w:pPr>
          </w:p>
        </w:tc>
        <w:tc>
          <w:tcPr>
            <w:tcW w:w="708" w:type="dxa"/>
          </w:tcPr>
          <w:p w:rsidR="00110AFA" w:rsidRDefault="00110AFA" w:rsidP="00110AFA">
            <w:pPr>
              <w:jc w:val="left"/>
            </w:pPr>
            <w:r>
              <w:t>vinti</w:t>
            </w:r>
          </w:p>
        </w:tc>
        <w:tc>
          <w:tcPr>
            <w:tcW w:w="709" w:type="dxa"/>
          </w:tcPr>
          <w:p w:rsidR="00110AFA" w:rsidRDefault="00110AFA" w:rsidP="00110AFA">
            <w:pPr>
              <w:jc w:val="left"/>
            </w:pPr>
            <w:r>
              <w:t>pari</w:t>
            </w:r>
          </w:p>
        </w:tc>
        <w:tc>
          <w:tcPr>
            <w:tcW w:w="709" w:type="dxa"/>
          </w:tcPr>
          <w:p w:rsidR="00110AFA" w:rsidRDefault="00110AFA" w:rsidP="00110AFA">
            <w:pPr>
              <w:jc w:val="left"/>
            </w:pPr>
            <w:r>
              <w:t>persi</w:t>
            </w:r>
          </w:p>
        </w:tc>
        <w:tc>
          <w:tcPr>
            <w:tcW w:w="4490" w:type="dxa"/>
            <w:vMerge/>
          </w:tcPr>
          <w:p w:rsidR="00110AFA" w:rsidRDefault="00110AFA" w:rsidP="00110AFA">
            <w:pPr>
              <w:jc w:val="left"/>
            </w:pPr>
          </w:p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  <w:tr w:rsidR="00110AFA" w:rsidTr="00110AFA">
        <w:tc>
          <w:tcPr>
            <w:tcW w:w="534" w:type="dxa"/>
          </w:tcPr>
          <w:p w:rsidR="00110AFA" w:rsidRPr="00110AFA" w:rsidRDefault="00110AFA" w:rsidP="00110AFA">
            <w:pPr>
              <w:jc w:val="left"/>
              <w:rPr>
                <w:sz w:val="40"/>
                <w:szCs w:val="40"/>
              </w:rPr>
            </w:pPr>
          </w:p>
        </w:tc>
        <w:tc>
          <w:tcPr>
            <w:tcW w:w="4110" w:type="dxa"/>
            <w:vAlign w:val="center"/>
          </w:tcPr>
          <w:p w:rsidR="00110AFA" w:rsidRDefault="00110AFA" w:rsidP="00110AFA"/>
        </w:tc>
        <w:tc>
          <w:tcPr>
            <w:tcW w:w="851" w:type="dxa"/>
            <w:vAlign w:val="center"/>
          </w:tcPr>
          <w:p w:rsidR="00110AFA" w:rsidRDefault="00110AFA" w:rsidP="00110AFA"/>
        </w:tc>
        <w:tc>
          <w:tcPr>
            <w:tcW w:w="1417" w:type="dxa"/>
            <w:vAlign w:val="center"/>
          </w:tcPr>
          <w:p w:rsidR="00110AFA" w:rsidRDefault="00110AFA" w:rsidP="00110AFA"/>
        </w:tc>
        <w:tc>
          <w:tcPr>
            <w:tcW w:w="993" w:type="dxa"/>
            <w:vAlign w:val="center"/>
          </w:tcPr>
          <w:p w:rsidR="00110AFA" w:rsidRDefault="00110AFA" w:rsidP="00110AFA"/>
        </w:tc>
        <w:tc>
          <w:tcPr>
            <w:tcW w:w="708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709" w:type="dxa"/>
            <w:vAlign w:val="center"/>
          </w:tcPr>
          <w:p w:rsidR="00110AFA" w:rsidRDefault="00110AFA" w:rsidP="00110AFA"/>
        </w:tc>
        <w:tc>
          <w:tcPr>
            <w:tcW w:w="4490" w:type="dxa"/>
            <w:vAlign w:val="center"/>
          </w:tcPr>
          <w:p w:rsidR="00110AFA" w:rsidRDefault="00110AFA" w:rsidP="00110AFA"/>
        </w:tc>
      </w:tr>
    </w:tbl>
    <w:p w:rsidR="00110AFA" w:rsidRPr="0024082E" w:rsidRDefault="0024082E" w:rsidP="00110AFA">
      <w:pPr>
        <w:jc w:val="left"/>
        <w:rPr>
          <w:b/>
        </w:rPr>
      </w:pPr>
      <w:r w:rsidRPr="0024082E">
        <w:rPr>
          <w:b/>
        </w:rPr>
        <w:t xml:space="preserve">Da far pervenire al </w:t>
      </w:r>
      <w:proofErr w:type="spellStart"/>
      <w:r w:rsidRPr="0024082E">
        <w:rPr>
          <w:b/>
        </w:rPr>
        <w:t>S.T.N.D.</w:t>
      </w:r>
      <w:proofErr w:type="spellEnd"/>
      <w:r w:rsidRPr="0024082E">
        <w:rPr>
          <w:b/>
        </w:rPr>
        <w:t xml:space="preserve"> entro la data del 2 aprile 2014</w:t>
      </w:r>
    </w:p>
    <w:sectPr w:rsidR="00110AFA" w:rsidRPr="0024082E" w:rsidSect="00110AFA">
      <w:pgSz w:w="16838" w:h="11906" w:orient="landscape"/>
      <w:pgMar w:top="709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compat/>
  <w:rsids>
    <w:rsidRoot w:val="00110AFA"/>
    <w:rsid w:val="00110AFA"/>
    <w:rsid w:val="0024082E"/>
    <w:rsid w:val="00481253"/>
    <w:rsid w:val="005423D4"/>
    <w:rsid w:val="005557E5"/>
    <w:rsid w:val="00623542"/>
    <w:rsid w:val="006359DC"/>
    <w:rsid w:val="00C63B3A"/>
    <w:rsid w:val="00E37961"/>
    <w:rsid w:val="00F34E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60" w:after="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59D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0AFA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0AFA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110AFA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FPI</dc:creator>
  <cp:lastModifiedBy>FPI</cp:lastModifiedBy>
  <cp:revision>2</cp:revision>
  <dcterms:created xsi:type="dcterms:W3CDTF">2014-03-25T14:53:00Z</dcterms:created>
  <dcterms:modified xsi:type="dcterms:W3CDTF">2014-03-25T15:06:00Z</dcterms:modified>
</cp:coreProperties>
</file>