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1C012B" w14:textId="77777777" w:rsidR="009E09A5" w:rsidRPr="007C147C" w:rsidRDefault="004F3C23" w:rsidP="009E7BCA">
      <w:pPr>
        <w:pStyle w:val="Titolo3"/>
        <w:jc w:val="center"/>
        <w:rPr>
          <w:rFonts w:asciiTheme="minorHAnsi" w:hAnsiTheme="minorHAnsi" w:cstheme="minorHAnsi"/>
          <w:sz w:val="32"/>
          <w:szCs w:val="32"/>
        </w:rPr>
      </w:pPr>
      <w:r w:rsidRPr="007C147C">
        <w:rPr>
          <w:rFonts w:asciiTheme="minorHAnsi" w:hAnsiTheme="minorHAnsi" w:cstheme="minorHAnsi"/>
          <w:sz w:val="32"/>
          <w:szCs w:val="32"/>
        </w:rPr>
        <w:t>ISTANZA</w:t>
      </w:r>
      <w:r w:rsidR="009E09A5" w:rsidRPr="007C147C">
        <w:rPr>
          <w:rFonts w:asciiTheme="minorHAnsi" w:hAnsiTheme="minorHAnsi" w:cstheme="minorHAnsi"/>
          <w:sz w:val="32"/>
          <w:szCs w:val="32"/>
        </w:rPr>
        <w:t xml:space="preserve"> </w:t>
      </w:r>
      <w:r w:rsidR="00175DB0" w:rsidRPr="007C147C">
        <w:rPr>
          <w:rFonts w:asciiTheme="minorHAnsi" w:hAnsiTheme="minorHAnsi" w:cstheme="minorHAnsi"/>
          <w:sz w:val="32"/>
          <w:szCs w:val="32"/>
        </w:rPr>
        <w:t>DI PARTECIPAZIONE</w:t>
      </w:r>
    </w:p>
    <w:p w14:paraId="1465B80C" w14:textId="77777777" w:rsidR="009E09A5" w:rsidRPr="007C147C" w:rsidRDefault="009E09A5">
      <w:pPr>
        <w:jc w:val="center"/>
        <w:rPr>
          <w:rFonts w:asciiTheme="minorHAnsi" w:hAnsiTheme="minorHAnsi" w:cstheme="minorHAnsi"/>
          <w:b/>
          <w:bCs/>
        </w:rPr>
      </w:pPr>
    </w:p>
    <w:p w14:paraId="1D526DB7" w14:textId="77777777" w:rsidR="00ED3899" w:rsidRPr="00485132" w:rsidRDefault="00ED3899" w:rsidP="00D71ACA">
      <w:pPr>
        <w:spacing w:before="240"/>
        <w:ind w:left="4961"/>
        <w:jc w:val="right"/>
        <w:rPr>
          <w:rFonts w:asciiTheme="minorHAnsi" w:hAnsiTheme="minorHAnsi" w:cstheme="minorHAnsi"/>
          <w:b/>
          <w:i/>
          <w:iCs/>
          <w:sz w:val="24"/>
          <w:szCs w:val="24"/>
        </w:rPr>
      </w:pPr>
      <w:bookmarkStart w:id="0" w:name="OLE_LINK3"/>
      <w:r w:rsidRPr="00485132">
        <w:rPr>
          <w:rFonts w:asciiTheme="minorHAnsi" w:hAnsiTheme="minorHAnsi" w:cstheme="minorHAnsi"/>
          <w:b/>
          <w:i/>
          <w:iCs/>
          <w:sz w:val="24"/>
          <w:szCs w:val="24"/>
        </w:rPr>
        <w:t>spett. le</w:t>
      </w:r>
    </w:p>
    <w:p w14:paraId="18B4CA0C" w14:textId="1644570B" w:rsidR="00AE6C07" w:rsidRPr="00485132" w:rsidRDefault="00AE6C07" w:rsidP="00ED3899">
      <w:pPr>
        <w:ind w:left="4962"/>
        <w:jc w:val="right"/>
        <w:rPr>
          <w:rFonts w:asciiTheme="minorHAnsi" w:hAnsiTheme="minorHAnsi" w:cstheme="minorHAnsi"/>
          <w:b/>
          <w:i/>
          <w:iCs/>
          <w:sz w:val="24"/>
          <w:szCs w:val="24"/>
        </w:rPr>
      </w:pPr>
      <w:r w:rsidRPr="00485132">
        <w:rPr>
          <w:rFonts w:asciiTheme="minorHAnsi" w:hAnsiTheme="minorHAnsi" w:cstheme="minorHAnsi"/>
          <w:b/>
          <w:i/>
          <w:iCs/>
          <w:sz w:val="24"/>
          <w:szCs w:val="24"/>
        </w:rPr>
        <w:t xml:space="preserve">F.P.I. - Federazione Pugilistica Italiana </w:t>
      </w:r>
    </w:p>
    <w:p w14:paraId="533803EE" w14:textId="77777777" w:rsidR="00AE6C07" w:rsidRPr="00485132" w:rsidRDefault="00AE6C07" w:rsidP="00ED3899">
      <w:pPr>
        <w:ind w:left="4962"/>
        <w:jc w:val="right"/>
        <w:rPr>
          <w:rFonts w:asciiTheme="minorHAnsi" w:hAnsiTheme="minorHAnsi" w:cstheme="minorHAnsi"/>
          <w:b/>
          <w:i/>
          <w:iCs/>
          <w:sz w:val="24"/>
          <w:szCs w:val="24"/>
        </w:rPr>
      </w:pPr>
      <w:r w:rsidRPr="00485132">
        <w:rPr>
          <w:rFonts w:asciiTheme="minorHAnsi" w:hAnsiTheme="minorHAnsi" w:cstheme="minorHAnsi"/>
          <w:b/>
          <w:i/>
          <w:iCs/>
          <w:sz w:val="24"/>
          <w:szCs w:val="24"/>
        </w:rPr>
        <w:t xml:space="preserve">Palazzo delle Federazioni </w:t>
      </w:r>
    </w:p>
    <w:p w14:paraId="2013ED08" w14:textId="77777777" w:rsidR="00AE6C07" w:rsidRPr="00485132" w:rsidRDefault="00AE6C07" w:rsidP="00ED3899">
      <w:pPr>
        <w:ind w:left="4962"/>
        <w:jc w:val="right"/>
        <w:rPr>
          <w:rFonts w:asciiTheme="minorHAnsi" w:hAnsiTheme="minorHAnsi" w:cstheme="minorHAnsi"/>
          <w:b/>
          <w:i/>
          <w:iCs/>
          <w:sz w:val="24"/>
          <w:szCs w:val="24"/>
        </w:rPr>
      </w:pPr>
      <w:r w:rsidRPr="00485132">
        <w:rPr>
          <w:rFonts w:asciiTheme="minorHAnsi" w:hAnsiTheme="minorHAnsi" w:cstheme="minorHAnsi"/>
          <w:b/>
          <w:i/>
          <w:iCs/>
          <w:sz w:val="24"/>
          <w:szCs w:val="24"/>
        </w:rPr>
        <w:t xml:space="preserve">Viale Tiziano 70    </w:t>
      </w:r>
    </w:p>
    <w:p w14:paraId="6DD59E0F" w14:textId="37790E4B" w:rsidR="00ED3899" w:rsidRPr="00485132" w:rsidRDefault="00AE6C07" w:rsidP="00ED3899">
      <w:pPr>
        <w:ind w:left="4962"/>
        <w:jc w:val="right"/>
        <w:rPr>
          <w:rFonts w:asciiTheme="minorHAnsi" w:hAnsiTheme="minorHAnsi" w:cstheme="minorHAnsi"/>
          <w:b/>
          <w:i/>
          <w:iCs/>
          <w:sz w:val="24"/>
          <w:szCs w:val="24"/>
        </w:rPr>
      </w:pPr>
      <w:r w:rsidRPr="00485132">
        <w:rPr>
          <w:rFonts w:asciiTheme="minorHAnsi" w:hAnsiTheme="minorHAnsi" w:cstheme="minorHAnsi"/>
          <w:b/>
          <w:i/>
          <w:iCs/>
          <w:sz w:val="24"/>
          <w:szCs w:val="24"/>
        </w:rPr>
        <w:t>00196 – Roma</w:t>
      </w:r>
    </w:p>
    <w:p w14:paraId="653ABB0F" w14:textId="77777777" w:rsidR="00AE6C07" w:rsidRPr="00485132" w:rsidRDefault="00AE6C07" w:rsidP="00AE6C07">
      <w:pPr>
        <w:ind w:left="4962"/>
        <w:jc w:val="right"/>
        <w:rPr>
          <w:rFonts w:asciiTheme="minorHAnsi" w:hAnsiTheme="minorHAnsi" w:cstheme="minorHAnsi"/>
          <w:b/>
          <w:i/>
          <w:iCs/>
          <w:sz w:val="24"/>
          <w:szCs w:val="24"/>
        </w:rPr>
      </w:pPr>
      <w:r w:rsidRPr="00485132">
        <w:rPr>
          <w:rFonts w:asciiTheme="minorHAnsi" w:hAnsiTheme="minorHAnsi" w:cstheme="minorHAnsi"/>
          <w:b/>
          <w:i/>
          <w:iCs/>
          <w:sz w:val="24"/>
          <w:szCs w:val="24"/>
        </w:rPr>
        <w:t>P. IVA – C.F. 01383711007</w:t>
      </w:r>
    </w:p>
    <w:p w14:paraId="3A262A8A" w14:textId="77777777" w:rsidR="00AE6C07" w:rsidRPr="007C147C" w:rsidRDefault="00AE6C07" w:rsidP="00ED3899">
      <w:pPr>
        <w:ind w:left="4962"/>
        <w:jc w:val="right"/>
        <w:rPr>
          <w:rFonts w:asciiTheme="minorHAnsi" w:hAnsiTheme="minorHAnsi" w:cstheme="minorHAnsi"/>
          <w:b/>
        </w:rPr>
      </w:pPr>
    </w:p>
    <w:p w14:paraId="371DA607" w14:textId="77777777" w:rsidR="009E09A5" w:rsidRPr="007C147C" w:rsidRDefault="009E09A5" w:rsidP="00037F63">
      <w:pPr>
        <w:tabs>
          <w:tab w:val="left" w:pos="6300"/>
        </w:tabs>
        <w:spacing w:line="360" w:lineRule="auto"/>
        <w:jc w:val="right"/>
        <w:rPr>
          <w:rFonts w:asciiTheme="minorHAnsi" w:hAnsiTheme="minorHAnsi" w:cstheme="minorHAnsi"/>
        </w:rPr>
      </w:pPr>
    </w:p>
    <w:p w14:paraId="077728B2" w14:textId="77777777" w:rsidR="00037F63" w:rsidRPr="007C147C" w:rsidRDefault="00037F63">
      <w:pPr>
        <w:tabs>
          <w:tab w:val="left" w:pos="6300"/>
        </w:tabs>
        <w:spacing w:line="360" w:lineRule="auto"/>
        <w:rPr>
          <w:rFonts w:asciiTheme="minorHAnsi" w:hAnsiTheme="minorHAnsi" w:cstheme="minorHAnsi"/>
        </w:rPr>
      </w:pPr>
    </w:p>
    <w:p w14:paraId="0160F974" w14:textId="348B9040" w:rsidR="00464C43" w:rsidRPr="007C147C" w:rsidRDefault="009E09A5" w:rsidP="00464C43">
      <w:pPr>
        <w:ind w:right="-108"/>
        <w:jc w:val="both"/>
        <w:rPr>
          <w:rFonts w:asciiTheme="minorHAnsi" w:hAnsiTheme="minorHAnsi" w:cstheme="minorHAnsi"/>
          <w:b/>
          <w:sz w:val="22"/>
          <w:szCs w:val="22"/>
        </w:rPr>
      </w:pPr>
      <w:r w:rsidRPr="007C147C">
        <w:rPr>
          <w:rFonts w:asciiTheme="minorHAnsi" w:hAnsiTheme="minorHAnsi" w:cstheme="minorHAnsi"/>
          <w:b/>
          <w:bCs/>
          <w:sz w:val="22"/>
          <w:szCs w:val="22"/>
        </w:rPr>
        <w:t>OGGETTO</w:t>
      </w:r>
      <w:r w:rsidRPr="007C147C">
        <w:rPr>
          <w:rFonts w:asciiTheme="minorHAnsi" w:hAnsiTheme="minorHAnsi" w:cstheme="minorHAnsi"/>
          <w:sz w:val="22"/>
          <w:szCs w:val="22"/>
        </w:rPr>
        <w:t>:</w:t>
      </w:r>
      <w:r w:rsidR="003C0A8C" w:rsidRPr="007C147C">
        <w:rPr>
          <w:rFonts w:asciiTheme="minorHAnsi" w:hAnsiTheme="minorHAnsi" w:cstheme="minorHAnsi"/>
          <w:sz w:val="22"/>
          <w:szCs w:val="22"/>
        </w:rPr>
        <w:t xml:space="preserve"> </w:t>
      </w:r>
      <w:bookmarkStart w:id="1" w:name="_Hlk89957147"/>
      <w:r w:rsidR="00B042DF" w:rsidRPr="007C147C">
        <w:rPr>
          <w:rFonts w:asciiTheme="minorHAnsi" w:eastAsia="Arial" w:hAnsiTheme="minorHAnsi" w:cstheme="minorHAnsi"/>
          <w:b/>
          <w:bCs/>
          <w:sz w:val="22"/>
          <w:szCs w:val="22"/>
        </w:rPr>
        <w:t>PROCEDURA NEGOZIATA EX ART. 36, C. 2, LETT. B) DEL D.LGS. N. 50/16 PER L’AFFIDAMENTO DELLA POLIZZA CUMULATIVA INFORTUNI TESSERATI – DURATA ANNI TRE</w:t>
      </w:r>
      <w:bookmarkEnd w:id="1"/>
    </w:p>
    <w:p w14:paraId="004E80E1" w14:textId="77777777" w:rsidR="009E09A5" w:rsidRPr="007C147C" w:rsidRDefault="009E09A5" w:rsidP="00D61094">
      <w:pPr>
        <w:pStyle w:val="Corpodeltesto3"/>
        <w:ind w:left="993" w:hanging="993"/>
        <w:jc w:val="both"/>
        <w:rPr>
          <w:rFonts w:asciiTheme="minorHAnsi" w:hAnsiTheme="minorHAnsi" w:cstheme="minorHAnsi"/>
          <w:b/>
          <w:sz w:val="20"/>
          <w:szCs w:val="20"/>
          <w:u w:val="single"/>
        </w:rPr>
      </w:pPr>
    </w:p>
    <w:bookmarkEnd w:id="0"/>
    <w:p w14:paraId="11F64EA5" w14:textId="77777777" w:rsidR="00175DB0" w:rsidRPr="007C147C" w:rsidRDefault="009E09A5">
      <w:pPr>
        <w:pStyle w:val="Rientrocorpodeltesto"/>
        <w:tabs>
          <w:tab w:val="left" w:pos="-1800"/>
          <w:tab w:val="left" w:pos="1080"/>
          <w:tab w:val="left" w:pos="1800"/>
          <w:tab w:val="left" w:pos="6300"/>
        </w:tabs>
        <w:rPr>
          <w:rFonts w:asciiTheme="minorHAnsi" w:hAnsiTheme="minorHAnsi" w:cstheme="minorHAnsi"/>
        </w:rPr>
      </w:pPr>
      <w:r w:rsidRPr="007C147C">
        <w:rPr>
          <w:rFonts w:asciiTheme="minorHAnsi" w:hAnsiTheme="minorHAnsi" w:cstheme="minorHAnsi"/>
        </w:rPr>
        <w:t xml:space="preserve">Il sottoscritto …………………………………………………… nato il ……………………… a ……………………………………... in qualità di </w:t>
      </w:r>
      <w:proofErr w:type="gramStart"/>
      <w:r w:rsidRPr="007C147C">
        <w:rPr>
          <w:rFonts w:asciiTheme="minorHAnsi" w:hAnsiTheme="minorHAnsi" w:cstheme="minorHAnsi"/>
        </w:rPr>
        <w:t>…….</w:t>
      </w:r>
      <w:proofErr w:type="gramEnd"/>
      <w:r w:rsidRPr="007C147C">
        <w:rPr>
          <w:rFonts w:asciiTheme="minorHAnsi" w:hAnsiTheme="minorHAnsi" w:cstheme="minorHAnsi"/>
        </w:rPr>
        <w:t>…………………………………………………. dell’impresa …………………………………………………………………</w:t>
      </w:r>
      <w:proofErr w:type="gramStart"/>
      <w:r w:rsidRPr="007C147C">
        <w:rPr>
          <w:rFonts w:asciiTheme="minorHAnsi" w:hAnsiTheme="minorHAnsi" w:cstheme="minorHAnsi"/>
        </w:rPr>
        <w:t>…….</w:t>
      </w:r>
      <w:proofErr w:type="gramEnd"/>
      <w:r w:rsidRPr="007C147C">
        <w:rPr>
          <w:rFonts w:asciiTheme="minorHAnsi" w:hAnsiTheme="minorHAnsi" w:cstheme="minorHAnsi"/>
        </w:rPr>
        <w:t>. con sede in ………………………………………………… con codice fiscale n… …………………………………… con partita IVA n ………………………………………</w:t>
      </w:r>
      <w:proofErr w:type="gramStart"/>
      <w:r w:rsidRPr="007C147C">
        <w:rPr>
          <w:rFonts w:asciiTheme="minorHAnsi" w:hAnsiTheme="minorHAnsi" w:cstheme="minorHAnsi"/>
        </w:rPr>
        <w:t>…….</w:t>
      </w:r>
      <w:proofErr w:type="gramEnd"/>
      <w:r w:rsidRPr="007C147C">
        <w:rPr>
          <w:rFonts w:asciiTheme="minorHAnsi" w:hAnsiTheme="minorHAnsi" w:cstheme="minorHAnsi"/>
        </w:rPr>
        <w:t xml:space="preserve">. </w:t>
      </w:r>
    </w:p>
    <w:p w14:paraId="35DC5B25" w14:textId="4496C54E" w:rsidR="00175DB0" w:rsidRPr="00485132" w:rsidRDefault="004F3C23" w:rsidP="00485132">
      <w:pPr>
        <w:pStyle w:val="Titolo4"/>
        <w:spacing w:after="0"/>
        <w:jc w:val="center"/>
        <w:rPr>
          <w:rFonts w:asciiTheme="minorHAnsi" w:hAnsiTheme="minorHAnsi" w:cstheme="minorHAnsi"/>
          <w:u w:val="single"/>
        </w:rPr>
      </w:pPr>
      <w:r w:rsidRPr="00485132">
        <w:rPr>
          <w:rFonts w:asciiTheme="minorHAnsi" w:hAnsiTheme="minorHAnsi" w:cstheme="minorHAnsi"/>
          <w:u w:val="single"/>
        </w:rPr>
        <w:t>CHIEDE DI PARTEC</w:t>
      </w:r>
      <w:r w:rsidR="00464C43" w:rsidRPr="00485132">
        <w:rPr>
          <w:rFonts w:asciiTheme="minorHAnsi" w:hAnsiTheme="minorHAnsi" w:cstheme="minorHAnsi"/>
          <w:u w:val="single"/>
        </w:rPr>
        <w:t xml:space="preserve">IPARE ALLA PROCEDURA </w:t>
      </w:r>
      <w:r w:rsidR="00485132" w:rsidRPr="00485132">
        <w:rPr>
          <w:rFonts w:asciiTheme="minorHAnsi" w:hAnsiTheme="minorHAnsi" w:cstheme="minorHAnsi"/>
          <w:u w:val="single"/>
        </w:rPr>
        <w:t xml:space="preserve">PER L’AFFIDAMENTO DELLA </w:t>
      </w:r>
      <w:r w:rsidR="00464C43" w:rsidRPr="00485132">
        <w:rPr>
          <w:rFonts w:asciiTheme="minorHAnsi" w:hAnsiTheme="minorHAnsi" w:cstheme="minorHAnsi"/>
          <w:u w:val="single"/>
        </w:rPr>
        <w:t>“</w:t>
      </w:r>
      <w:r w:rsidR="00485132" w:rsidRPr="00485132">
        <w:rPr>
          <w:rFonts w:asciiTheme="minorHAnsi" w:hAnsiTheme="minorHAnsi" w:cstheme="minorHAnsi"/>
          <w:u w:val="single"/>
        </w:rPr>
        <w:t xml:space="preserve">POLIZZA </w:t>
      </w:r>
      <w:r w:rsidR="00F14246" w:rsidRPr="00485132">
        <w:rPr>
          <w:rFonts w:asciiTheme="minorHAnsi" w:hAnsiTheme="minorHAnsi" w:cstheme="minorHAnsi"/>
          <w:u w:val="single"/>
        </w:rPr>
        <w:t>CUMULATIVA INFORTUNI</w:t>
      </w:r>
      <w:r w:rsidR="00464C43" w:rsidRPr="00485132">
        <w:rPr>
          <w:rFonts w:asciiTheme="minorHAnsi" w:hAnsiTheme="minorHAnsi" w:cstheme="minorHAnsi"/>
          <w:u w:val="single"/>
        </w:rPr>
        <w:t>”</w:t>
      </w:r>
      <w:r w:rsidR="00485132" w:rsidRPr="00485132">
        <w:rPr>
          <w:rFonts w:asciiTheme="minorHAnsi" w:hAnsiTheme="minorHAnsi" w:cstheme="minorHAnsi"/>
          <w:u w:val="single"/>
        </w:rPr>
        <w:t xml:space="preserve"> </w:t>
      </w:r>
      <w:r w:rsidRPr="00485132">
        <w:rPr>
          <w:rFonts w:asciiTheme="minorHAnsi" w:hAnsiTheme="minorHAnsi" w:cstheme="minorHAnsi"/>
          <w:u w:val="single"/>
        </w:rPr>
        <w:t xml:space="preserve">E </w:t>
      </w:r>
      <w:r w:rsidR="00175DB0" w:rsidRPr="00485132">
        <w:rPr>
          <w:rFonts w:asciiTheme="minorHAnsi" w:hAnsiTheme="minorHAnsi" w:cstheme="minorHAnsi"/>
          <w:u w:val="single"/>
        </w:rPr>
        <w:t>DICHIARA CON LA PRESENTE</w:t>
      </w:r>
    </w:p>
    <w:p w14:paraId="7C2BA84F" w14:textId="77777777" w:rsidR="005C5BC9" w:rsidRPr="007C147C" w:rsidRDefault="005C5BC9" w:rsidP="005C5BC9">
      <w:pPr>
        <w:rPr>
          <w:rFonts w:asciiTheme="minorHAnsi" w:hAnsiTheme="minorHAnsi" w:cstheme="minorHAnsi"/>
        </w:rPr>
      </w:pPr>
    </w:p>
    <w:p w14:paraId="0F716FF6" w14:textId="01953E70" w:rsidR="001C47EC" w:rsidRPr="007C147C" w:rsidRDefault="005C5BC9" w:rsidP="007C147C">
      <w:pPr>
        <w:spacing w:before="120" w:after="120"/>
        <w:jc w:val="both"/>
        <w:rPr>
          <w:rFonts w:asciiTheme="minorHAnsi" w:hAnsiTheme="minorHAnsi" w:cstheme="minorHAnsi"/>
          <w:b/>
          <w:bCs/>
          <w:u w:val="single"/>
        </w:rPr>
      </w:pPr>
      <w:r w:rsidRPr="007C147C">
        <w:rPr>
          <w:rFonts w:asciiTheme="minorHAnsi" w:hAnsiTheme="minorHAnsi" w:cstheme="minorHAnsi"/>
          <w:b/>
          <w:bCs/>
          <w:u w:val="single"/>
        </w:rPr>
        <w:t xml:space="preserve">di </w:t>
      </w:r>
      <w:r w:rsidR="001C47EC" w:rsidRPr="007C147C">
        <w:rPr>
          <w:rFonts w:asciiTheme="minorHAnsi" w:hAnsiTheme="minorHAnsi" w:cstheme="minorHAnsi"/>
          <w:b/>
          <w:bCs/>
          <w:u w:val="single"/>
        </w:rPr>
        <w:t>essere in possesso</w:t>
      </w:r>
      <w:r w:rsidR="00A240AE" w:rsidRPr="007C147C">
        <w:rPr>
          <w:rFonts w:asciiTheme="minorHAnsi" w:hAnsiTheme="minorHAnsi" w:cstheme="minorHAnsi"/>
          <w:b/>
          <w:bCs/>
          <w:u w:val="single"/>
        </w:rPr>
        <w:t>, a pena di esclusione,</w:t>
      </w:r>
      <w:r w:rsidR="001C47EC" w:rsidRPr="007C147C">
        <w:rPr>
          <w:rFonts w:asciiTheme="minorHAnsi" w:hAnsiTheme="minorHAnsi" w:cstheme="minorHAnsi"/>
          <w:b/>
          <w:bCs/>
          <w:u w:val="single"/>
        </w:rPr>
        <w:t xml:space="preserve"> dei </w:t>
      </w:r>
      <w:r w:rsidR="00A240AE" w:rsidRPr="007C147C">
        <w:rPr>
          <w:rFonts w:asciiTheme="minorHAnsi" w:hAnsiTheme="minorHAnsi" w:cstheme="minorHAnsi"/>
          <w:b/>
          <w:bCs/>
          <w:u w:val="single"/>
        </w:rPr>
        <w:t xml:space="preserve">seguenti </w:t>
      </w:r>
      <w:r w:rsidR="001C47EC" w:rsidRPr="007C147C">
        <w:rPr>
          <w:rFonts w:asciiTheme="minorHAnsi" w:hAnsiTheme="minorHAnsi" w:cstheme="minorHAnsi"/>
          <w:b/>
          <w:bCs/>
          <w:u w:val="single"/>
        </w:rPr>
        <w:t>requisiti di partecipazione di ordine generale</w:t>
      </w:r>
      <w:r w:rsidR="00A240AE" w:rsidRPr="007C147C">
        <w:rPr>
          <w:rFonts w:asciiTheme="minorHAnsi" w:hAnsiTheme="minorHAnsi" w:cstheme="minorHAnsi"/>
          <w:b/>
          <w:bCs/>
          <w:u w:val="single"/>
        </w:rPr>
        <w:t>:</w:t>
      </w:r>
    </w:p>
    <w:p w14:paraId="1B6572A4" w14:textId="77777777" w:rsidR="00A240AE" w:rsidRPr="007C147C" w:rsidRDefault="00A240AE" w:rsidP="00A240AE">
      <w:pPr>
        <w:numPr>
          <w:ilvl w:val="0"/>
          <w:numId w:val="16"/>
        </w:numPr>
        <w:ind w:left="426" w:hanging="284"/>
        <w:contextualSpacing/>
        <w:jc w:val="both"/>
        <w:rPr>
          <w:rFonts w:asciiTheme="minorHAnsi" w:hAnsiTheme="minorHAnsi" w:cstheme="minorHAnsi"/>
        </w:rPr>
      </w:pPr>
      <w:r w:rsidRPr="007C147C">
        <w:rPr>
          <w:rFonts w:asciiTheme="minorHAnsi" w:hAnsiTheme="minorHAnsi" w:cstheme="minorHAnsi"/>
        </w:rPr>
        <w:t xml:space="preserve">iscrizione nel Registro delle Imprese della Camera di Commercio, o analogo Registro dello Stato di appartenenza, per attività oggetto dell’Appalto; </w:t>
      </w:r>
    </w:p>
    <w:p w14:paraId="1DEBCC68" w14:textId="77777777" w:rsidR="00A240AE" w:rsidRPr="007C147C" w:rsidRDefault="00A240AE" w:rsidP="00A240AE">
      <w:pPr>
        <w:numPr>
          <w:ilvl w:val="0"/>
          <w:numId w:val="16"/>
        </w:numPr>
        <w:ind w:left="426" w:hanging="284"/>
        <w:contextualSpacing/>
        <w:jc w:val="both"/>
        <w:rPr>
          <w:rFonts w:asciiTheme="minorHAnsi" w:hAnsiTheme="minorHAnsi" w:cstheme="minorHAnsi"/>
        </w:rPr>
      </w:pPr>
      <w:r w:rsidRPr="007C147C">
        <w:rPr>
          <w:rFonts w:asciiTheme="minorHAnsi" w:hAnsiTheme="minorHAnsi" w:cstheme="minorHAnsi"/>
        </w:rPr>
        <w:t xml:space="preserve">insussistenza, nei propri confronti, delle cause di esclusione previste dall’articolo 80 del Codice dei Contratti; </w:t>
      </w:r>
    </w:p>
    <w:p w14:paraId="7A0D688D" w14:textId="77777777" w:rsidR="00A240AE" w:rsidRPr="007C147C" w:rsidRDefault="00A240AE" w:rsidP="00A240AE">
      <w:pPr>
        <w:numPr>
          <w:ilvl w:val="0"/>
          <w:numId w:val="16"/>
        </w:numPr>
        <w:ind w:left="426" w:hanging="284"/>
        <w:contextualSpacing/>
        <w:jc w:val="both"/>
        <w:rPr>
          <w:rFonts w:asciiTheme="minorHAnsi" w:hAnsiTheme="minorHAnsi" w:cstheme="minorHAnsi"/>
        </w:rPr>
      </w:pPr>
      <w:r w:rsidRPr="007C147C">
        <w:rPr>
          <w:rFonts w:asciiTheme="minorHAnsi" w:hAnsiTheme="minorHAnsi" w:cstheme="minorHAnsi"/>
        </w:rPr>
        <w:t xml:space="preserve">insussistenza, nei confronti di alcuno dei soggetti di cui all’articolo 80, co. 3, del Codice dei Contratti, delle cause di esclusione previste dall’articolo 80 del Codice dei Contratti; </w:t>
      </w:r>
    </w:p>
    <w:p w14:paraId="6F70E0F5" w14:textId="77777777" w:rsidR="00A240AE" w:rsidRPr="007C147C" w:rsidRDefault="00A240AE" w:rsidP="00A240AE">
      <w:pPr>
        <w:numPr>
          <w:ilvl w:val="0"/>
          <w:numId w:val="16"/>
        </w:numPr>
        <w:ind w:left="426" w:hanging="284"/>
        <w:contextualSpacing/>
        <w:jc w:val="both"/>
        <w:rPr>
          <w:rFonts w:asciiTheme="minorHAnsi" w:hAnsiTheme="minorHAnsi" w:cstheme="minorHAnsi"/>
        </w:rPr>
      </w:pPr>
      <w:r w:rsidRPr="007C147C">
        <w:rPr>
          <w:rFonts w:asciiTheme="minorHAnsi" w:hAnsiTheme="minorHAnsi" w:cstheme="minorHAnsi"/>
        </w:rPr>
        <w:t xml:space="preserve">non ricorrenza del divieto di cui all’articolo 48, co. 7, del Codice dei Contratti; </w:t>
      </w:r>
    </w:p>
    <w:p w14:paraId="5872FB08" w14:textId="77777777" w:rsidR="00A240AE" w:rsidRPr="007C147C" w:rsidRDefault="00A240AE" w:rsidP="00A240AE">
      <w:pPr>
        <w:numPr>
          <w:ilvl w:val="0"/>
          <w:numId w:val="16"/>
        </w:numPr>
        <w:ind w:left="426" w:hanging="284"/>
        <w:contextualSpacing/>
        <w:jc w:val="both"/>
        <w:rPr>
          <w:rFonts w:asciiTheme="minorHAnsi" w:hAnsiTheme="minorHAnsi" w:cstheme="minorHAnsi"/>
        </w:rPr>
      </w:pPr>
      <w:r w:rsidRPr="007C147C">
        <w:rPr>
          <w:rFonts w:asciiTheme="minorHAnsi" w:hAnsiTheme="minorHAnsi" w:cstheme="minorHAnsi"/>
        </w:rPr>
        <w:t xml:space="preserve">non ricorrenza del divieto di cui all’articolo 24, co. 7, del Codice dei Contratti. </w:t>
      </w:r>
    </w:p>
    <w:p w14:paraId="22763F78" w14:textId="583FF971" w:rsidR="00A240AE" w:rsidRPr="007C147C" w:rsidRDefault="00A240AE" w:rsidP="0034540E">
      <w:pPr>
        <w:numPr>
          <w:ilvl w:val="0"/>
          <w:numId w:val="17"/>
        </w:numPr>
        <w:spacing w:line="276" w:lineRule="auto"/>
        <w:ind w:left="851" w:hanging="425"/>
        <w:contextualSpacing/>
        <w:jc w:val="both"/>
        <w:rPr>
          <w:rFonts w:asciiTheme="minorHAnsi" w:hAnsiTheme="minorHAnsi" w:cstheme="minorHAnsi"/>
          <w:bCs/>
          <w:szCs w:val="24"/>
        </w:rPr>
      </w:pPr>
      <w:bookmarkStart w:id="2" w:name="_Ref495411511"/>
      <w:r w:rsidRPr="007C147C">
        <w:rPr>
          <w:rFonts w:asciiTheme="minorHAnsi" w:hAnsiTheme="minorHAnsi" w:cstheme="minorHAnsi"/>
          <w:bCs/>
          <w:szCs w:val="24"/>
        </w:rPr>
        <w:t xml:space="preserve">Autorizzazione all’esercizio dell’attività di assicurazione, ai sensi del </w:t>
      </w:r>
      <w:proofErr w:type="spellStart"/>
      <w:r w:rsidRPr="007C147C">
        <w:rPr>
          <w:rFonts w:asciiTheme="minorHAnsi" w:hAnsiTheme="minorHAnsi" w:cstheme="minorHAnsi"/>
          <w:bCs/>
          <w:szCs w:val="24"/>
        </w:rPr>
        <w:t>D.Lgs</w:t>
      </w:r>
      <w:proofErr w:type="spellEnd"/>
      <w:r w:rsidRPr="007C147C">
        <w:rPr>
          <w:rFonts w:asciiTheme="minorHAnsi" w:hAnsiTheme="minorHAnsi" w:cstheme="minorHAnsi"/>
          <w:bCs/>
          <w:szCs w:val="24"/>
        </w:rPr>
        <w:t xml:space="preserve"> n. 209/2005 e </w:t>
      </w:r>
      <w:proofErr w:type="spellStart"/>
      <w:r w:rsidRPr="007C147C">
        <w:rPr>
          <w:rFonts w:asciiTheme="minorHAnsi" w:hAnsiTheme="minorHAnsi" w:cstheme="minorHAnsi"/>
          <w:bCs/>
          <w:szCs w:val="24"/>
        </w:rPr>
        <w:t>s.m.i.</w:t>
      </w:r>
      <w:proofErr w:type="spellEnd"/>
      <w:r w:rsidRPr="007C147C">
        <w:rPr>
          <w:rFonts w:asciiTheme="minorHAnsi" w:hAnsiTheme="minorHAnsi" w:cstheme="minorHAnsi"/>
          <w:bCs/>
          <w:szCs w:val="24"/>
        </w:rPr>
        <w:t xml:space="preserve"> nel ramo oggetto della procedura, ai sensi del </w:t>
      </w:r>
      <w:proofErr w:type="spellStart"/>
      <w:r w:rsidRPr="007C147C">
        <w:rPr>
          <w:rFonts w:asciiTheme="minorHAnsi" w:hAnsiTheme="minorHAnsi" w:cstheme="minorHAnsi"/>
          <w:bCs/>
          <w:szCs w:val="24"/>
        </w:rPr>
        <w:t>D.Lgs</w:t>
      </w:r>
      <w:proofErr w:type="spellEnd"/>
      <w:r w:rsidRPr="007C147C">
        <w:rPr>
          <w:rFonts w:asciiTheme="minorHAnsi" w:hAnsiTheme="minorHAnsi" w:cstheme="minorHAnsi"/>
          <w:bCs/>
          <w:szCs w:val="24"/>
        </w:rPr>
        <w:t xml:space="preserve"> n. 209/2005 e successive modifiche e/o integrazioni. </w:t>
      </w:r>
    </w:p>
    <w:bookmarkEnd w:id="2"/>
    <w:p w14:paraId="1E606541" w14:textId="77777777" w:rsidR="00A240AE" w:rsidRPr="007C147C" w:rsidRDefault="00A240AE" w:rsidP="00A240AE">
      <w:pPr>
        <w:spacing w:before="60" w:after="60"/>
        <w:jc w:val="both"/>
        <w:rPr>
          <w:rFonts w:asciiTheme="minorHAnsi" w:hAnsiTheme="minorHAnsi" w:cstheme="minorHAnsi"/>
          <w:szCs w:val="24"/>
        </w:rPr>
      </w:pPr>
      <w:r w:rsidRPr="007C147C">
        <w:rPr>
          <w:rFonts w:asciiTheme="minorHAnsi" w:hAnsiTheme="minorHAnsi" w:cstheme="minorHAnsi"/>
          <w:szCs w:val="24"/>
          <w:u w:val="single"/>
        </w:rPr>
        <w:t>Per la comprova</w:t>
      </w:r>
      <w:r w:rsidRPr="007C147C">
        <w:rPr>
          <w:rFonts w:asciiTheme="minorHAnsi" w:hAnsiTheme="minorHAnsi" w:cstheme="minorHAnsi"/>
          <w:szCs w:val="24"/>
        </w:rPr>
        <w:t xml:space="preserve"> di tale requisito la stazione appaltante acquisisce d’ufficio i documenti in possesso di pubbliche amministrazioni, previa indicazione, da parte dell’operatore economico, degli elementi indispensabili per il reperimento delle informazioni o dei dati richiesti.</w:t>
      </w:r>
    </w:p>
    <w:p w14:paraId="0DE0EFFC" w14:textId="339735C3" w:rsidR="001C47EC" w:rsidRPr="007C147C" w:rsidRDefault="00385BE3" w:rsidP="007C147C">
      <w:pPr>
        <w:spacing w:before="120" w:after="120"/>
        <w:jc w:val="both"/>
        <w:rPr>
          <w:rFonts w:asciiTheme="minorHAnsi" w:hAnsiTheme="minorHAnsi" w:cstheme="minorHAnsi"/>
          <w:b/>
          <w:bCs/>
          <w:u w:val="single"/>
        </w:rPr>
      </w:pPr>
      <w:r w:rsidRPr="007C147C">
        <w:rPr>
          <w:rFonts w:asciiTheme="minorHAnsi" w:hAnsiTheme="minorHAnsi" w:cstheme="minorHAnsi"/>
          <w:b/>
          <w:bCs/>
          <w:u w:val="single"/>
        </w:rPr>
        <w:t xml:space="preserve">di essere in possesso, a pena di esclusione, dei seguenti requisiti di </w:t>
      </w:r>
      <w:r w:rsidR="001C47EC" w:rsidRPr="007C147C">
        <w:rPr>
          <w:rFonts w:asciiTheme="minorHAnsi" w:hAnsiTheme="minorHAnsi" w:cstheme="minorHAnsi"/>
          <w:b/>
          <w:bCs/>
          <w:u w:val="single"/>
        </w:rPr>
        <w:t xml:space="preserve">capacità </w:t>
      </w:r>
      <w:r w:rsidR="00012BA1" w:rsidRPr="007C147C">
        <w:rPr>
          <w:rFonts w:asciiTheme="minorHAnsi" w:hAnsiTheme="minorHAnsi" w:cstheme="minorHAnsi"/>
          <w:b/>
          <w:bCs/>
          <w:u w:val="single"/>
        </w:rPr>
        <w:t>economica e finanziaria</w:t>
      </w:r>
      <w:r w:rsidRPr="007C147C">
        <w:rPr>
          <w:rFonts w:asciiTheme="minorHAnsi" w:hAnsiTheme="minorHAnsi" w:cstheme="minorHAnsi"/>
          <w:b/>
          <w:bCs/>
          <w:u w:val="single"/>
        </w:rPr>
        <w:t>:</w:t>
      </w:r>
    </w:p>
    <w:p w14:paraId="229C38DD" w14:textId="1B92F485" w:rsidR="00385BE3" w:rsidRPr="007C147C" w:rsidRDefault="007C147C" w:rsidP="00385BE3">
      <w:pPr>
        <w:pStyle w:val="Paragrafoelenco"/>
        <w:numPr>
          <w:ilvl w:val="0"/>
          <w:numId w:val="22"/>
        </w:numPr>
        <w:spacing w:after="120"/>
        <w:ind w:left="426"/>
        <w:jc w:val="both"/>
        <w:rPr>
          <w:rFonts w:asciiTheme="minorHAnsi" w:hAnsiTheme="minorHAnsi" w:cstheme="minorHAnsi"/>
          <w:b/>
        </w:rPr>
      </w:pPr>
      <w:r w:rsidRPr="007C147C">
        <w:rPr>
          <w:rFonts w:asciiTheme="minorHAnsi" w:hAnsiTheme="minorHAnsi" w:cstheme="minorHAnsi"/>
          <w:b/>
        </w:rPr>
        <w:t>r</w:t>
      </w:r>
      <w:r w:rsidR="00385BE3" w:rsidRPr="007C147C">
        <w:rPr>
          <w:rFonts w:asciiTheme="minorHAnsi" w:hAnsiTheme="minorHAnsi" w:cstheme="minorHAnsi"/>
          <w:b/>
        </w:rPr>
        <w:t>accolta annua media premi lordi realizzata nel ramo danni, nel triennio 2018 - 2019 - 2020, non inferiore a:</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2"/>
        <w:gridCol w:w="5840"/>
        <w:gridCol w:w="1247"/>
      </w:tblGrid>
      <w:tr w:rsidR="00385BE3" w:rsidRPr="007C147C" w14:paraId="0116BF2E" w14:textId="77777777" w:rsidTr="00C25A8C">
        <w:trPr>
          <w:trHeight w:val="401"/>
        </w:trPr>
        <w:tc>
          <w:tcPr>
            <w:tcW w:w="2552" w:type="dxa"/>
            <w:tcBorders>
              <w:top w:val="single" w:sz="4" w:space="0" w:color="auto"/>
              <w:left w:val="single" w:sz="4" w:space="0" w:color="auto"/>
              <w:bottom w:val="single" w:sz="4" w:space="0" w:color="auto"/>
              <w:right w:val="single" w:sz="4" w:space="0" w:color="auto"/>
            </w:tcBorders>
            <w:vAlign w:val="center"/>
            <w:hideMark/>
          </w:tcPr>
          <w:p w14:paraId="5E3E33A6" w14:textId="77777777" w:rsidR="00385BE3" w:rsidRPr="007C147C" w:rsidRDefault="00385BE3" w:rsidP="00C25A8C">
            <w:pPr>
              <w:spacing w:line="276" w:lineRule="auto"/>
              <w:jc w:val="center"/>
              <w:rPr>
                <w:rFonts w:asciiTheme="minorHAnsi" w:hAnsiTheme="minorHAnsi" w:cstheme="minorHAnsi"/>
                <w:b/>
                <w:u w:val="single"/>
              </w:rPr>
            </w:pPr>
            <w:r w:rsidRPr="007C147C">
              <w:rPr>
                <w:rFonts w:asciiTheme="minorHAnsi" w:hAnsiTheme="minorHAnsi" w:cstheme="minorHAnsi"/>
                <w:b/>
                <w:u w:val="single"/>
              </w:rPr>
              <w:t>TIPOLOGIA</w:t>
            </w:r>
          </w:p>
        </w:tc>
        <w:tc>
          <w:tcPr>
            <w:tcW w:w="5840" w:type="dxa"/>
            <w:tcBorders>
              <w:top w:val="single" w:sz="4" w:space="0" w:color="auto"/>
              <w:left w:val="single" w:sz="4" w:space="0" w:color="auto"/>
              <w:bottom w:val="single" w:sz="4" w:space="0" w:color="auto"/>
              <w:right w:val="single" w:sz="4" w:space="0" w:color="auto"/>
            </w:tcBorders>
            <w:vAlign w:val="center"/>
            <w:hideMark/>
          </w:tcPr>
          <w:p w14:paraId="13505E72" w14:textId="77777777" w:rsidR="00385BE3" w:rsidRPr="007C147C" w:rsidRDefault="00385BE3" w:rsidP="00C25A8C">
            <w:pPr>
              <w:spacing w:line="276" w:lineRule="auto"/>
              <w:jc w:val="center"/>
              <w:rPr>
                <w:rFonts w:asciiTheme="minorHAnsi" w:hAnsiTheme="minorHAnsi" w:cstheme="minorHAnsi"/>
                <w:b/>
                <w:u w:val="single"/>
              </w:rPr>
            </w:pPr>
            <w:r w:rsidRPr="007C147C">
              <w:rPr>
                <w:rFonts w:asciiTheme="minorHAnsi" w:hAnsiTheme="minorHAnsi" w:cstheme="minorHAnsi"/>
                <w:b/>
                <w:u w:val="single"/>
              </w:rPr>
              <w:t>REQUISITO RACCOLTA ANNUA MEDIA PREMI LORDI</w:t>
            </w:r>
          </w:p>
        </w:tc>
        <w:tc>
          <w:tcPr>
            <w:tcW w:w="1247" w:type="dxa"/>
            <w:tcBorders>
              <w:top w:val="single" w:sz="4" w:space="0" w:color="auto"/>
              <w:left w:val="single" w:sz="4" w:space="0" w:color="auto"/>
              <w:bottom w:val="single" w:sz="4" w:space="0" w:color="auto"/>
              <w:right w:val="single" w:sz="4" w:space="0" w:color="auto"/>
            </w:tcBorders>
            <w:vAlign w:val="center"/>
            <w:hideMark/>
          </w:tcPr>
          <w:p w14:paraId="0D43E78D" w14:textId="77777777" w:rsidR="00385BE3" w:rsidRPr="007C147C" w:rsidRDefault="00385BE3" w:rsidP="00C25A8C">
            <w:pPr>
              <w:spacing w:line="276" w:lineRule="auto"/>
              <w:jc w:val="center"/>
              <w:rPr>
                <w:rFonts w:asciiTheme="minorHAnsi" w:hAnsiTheme="minorHAnsi" w:cstheme="minorHAnsi"/>
                <w:b/>
                <w:u w:val="single"/>
              </w:rPr>
            </w:pPr>
            <w:r w:rsidRPr="007C147C">
              <w:rPr>
                <w:rFonts w:asciiTheme="minorHAnsi" w:hAnsiTheme="minorHAnsi" w:cstheme="minorHAnsi"/>
                <w:b/>
                <w:u w:val="single"/>
              </w:rPr>
              <w:t>RAMO</w:t>
            </w:r>
          </w:p>
        </w:tc>
      </w:tr>
      <w:tr w:rsidR="00385BE3" w:rsidRPr="007C147C" w14:paraId="1639BD9E" w14:textId="77777777" w:rsidTr="00C25A8C">
        <w:trPr>
          <w:trHeight w:val="464"/>
        </w:trPr>
        <w:tc>
          <w:tcPr>
            <w:tcW w:w="2552" w:type="dxa"/>
            <w:tcBorders>
              <w:top w:val="single" w:sz="4" w:space="0" w:color="auto"/>
              <w:left w:val="single" w:sz="4" w:space="0" w:color="auto"/>
              <w:bottom w:val="single" w:sz="4" w:space="0" w:color="auto"/>
              <w:right w:val="single" w:sz="4" w:space="0" w:color="auto"/>
            </w:tcBorders>
            <w:vAlign w:val="center"/>
            <w:hideMark/>
          </w:tcPr>
          <w:p w14:paraId="60B0E89A" w14:textId="77777777" w:rsidR="00385BE3" w:rsidRPr="007C147C" w:rsidRDefault="00385BE3" w:rsidP="00C25A8C">
            <w:pPr>
              <w:spacing w:line="276" w:lineRule="auto"/>
              <w:jc w:val="center"/>
              <w:rPr>
                <w:rFonts w:asciiTheme="minorHAnsi" w:hAnsiTheme="minorHAnsi" w:cstheme="minorHAnsi"/>
              </w:rPr>
            </w:pPr>
            <w:r w:rsidRPr="007C147C">
              <w:rPr>
                <w:rFonts w:asciiTheme="minorHAnsi" w:hAnsiTheme="minorHAnsi" w:cstheme="minorHAnsi"/>
              </w:rPr>
              <w:t>CUMULATIVA INFORTUNI</w:t>
            </w:r>
          </w:p>
        </w:tc>
        <w:tc>
          <w:tcPr>
            <w:tcW w:w="5840" w:type="dxa"/>
            <w:tcBorders>
              <w:top w:val="single" w:sz="4" w:space="0" w:color="auto"/>
              <w:left w:val="single" w:sz="4" w:space="0" w:color="auto"/>
              <w:bottom w:val="single" w:sz="4" w:space="0" w:color="auto"/>
              <w:right w:val="single" w:sz="4" w:space="0" w:color="auto"/>
            </w:tcBorders>
            <w:vAlign w:val="center"/>
            <w:hideMark/>
          </w:tcPr>
          <w:p w14:paraId="7DD8522E" w14:textId="77777777" w:rsidR="00385BE3" w:rsidRPr="007C147C" w:rsidRDefault="00385BE3" w:rsidP="00C25A8C">
            <w:pPr>
              <w:spacing w:line="276" w:lineRule="auto"/>
              <w:jc w:val="center"/>
              <w:rPr>
                <w:rFonts w:asciiTheme="minorHAnsi" w:hAnsiTheme="minorHAnsi" w:cstheme="minorHAnsi"/>
              </w:rPr>
            </w:pPr>
            <w:r w:rsidRPr="007C147C">
              <w:rPr>
                <w:rFonts w:asciiTheme="minorHAnsi" w:hAnsiTheme="minorHAnsi" w:cstheme="minorHAnsi"/>
              </w:rPr>
              <w:t>€ 75.000.000,00 (EUROSETTANTACINQUEMILIONI/00);</w:t>
            </w:r>
          </w:p>
        </w:tc>
        <w:tc>
          <w:tcPr>
            <w:tcW w:w="1247" w:type="dxa"/>
            <w:tcBorders>
              <w:top w:val="single" w:sz="4" w:space="0" w:color="auto"/>
              <w:left w:val="single" w:sz="4" w:space="0" w:color="auto"/>
              <w:bottom w:val="single" w:sz="4" w:space="0" w:color="auto"/>
              <w:right w:val="single" w:sz="4" w:space="0" w:color="auto"/>
            </w:tcBorders>
            <w:vAlign w:val="center"/>
            <w:hideMark/>
          </w:tcPr>
          <w:p w14:paraId="6ED5AC23" w14:textId="77777777" w:rsidR="00385BE3" w:rsidRPr="007C147C" w:rsidRDefault="00385BE3" w:rsidP="00C25A8C">
            <w:pPr>
              <w:spacing w:line="276" w:lineRule="auto"/>
              <w:jc w:val="center"/>
              <w:rPr>
                <w:rFonts w:asciiTheme="minorHAnsi" w:hAnsiTheme="minorHAnsi" w:cstheme="minorHAnsi"/>
              </w:rPr>
            </w:pPr>
            <w:r w:rsidRPr="007C147C">
              <w:rPr>
                <w:rFonts w:asciiTheme="minorHAnsi" w:hAnsiTheme="minorHAnsi" w:cstheme="minorHAnsi"/>
              </w:rPr>
              <w:t>DANNI</w:t>
            </w:r>
          </w:p>
        </w:tc>
      </w:tr>
    </w:tbl>
    <w:p w14:paraId="402C1676" w14:textId="77777777" w:rsidR="00385BE3" w:rsidRPr="007C147C" w:rsidRDefault="00385BE3" w:rsidP="00385BE3">
      <w:pPr>
        <w:rPr>
          <w:rFonts w:asciiTheme="minorHAnsi" w:hAnsiTheme="minorHAnsi" w:cstheme="minorHAnsi"/>
        </w:rPr>
      </w:pPr>
    </w:p>
    <w:p w14:paraId="76669251" w14:textId="77777777" w:rsidR="00385BE3" w:rsidRPr="007C147C" w:rsidRDefault="00385BE3" w:rsidP="00385BE3">
      <w:pPr>
        <w:jc w:val="both"/>
        <w:rPr>
          <w:rFonts w:asciiTheme="minorHAnsi" w:hAnsiTheme="minorHAnsi" w:cstheme="minorHAnsi"/>
        </w:rPr>
      </w:pPr>
      <w:r w:rsidRPr="007C147C">
        <w:rPr>
          <w:rFonts w:asciiTheme="minorHAnsi" w:hAnsiTheme="minorHAnsi" w:cstheme="minorHAnsi"/>
        </w:rPr>
        <w:t>I requisiti di capacità economica e finanziaria non sono correlati all’importo dei premi assicurativi bensì all’esposizione di rischio che la polizza complessivamente esprime.</w:t>
      </w:r>
    </w:p>
    <w:p w14:paraId="58082B61" w14:textId="77777777" w:rsidR="00385BE3" w:rsidRPr="007C147C" w:rsidRDefault="00385BE3" w:rsidP="00385BE3">
      <w:pPr>
        <w:adjustRightInd w:val="0"/>
        <w:jc w:val="both"/>
        <w:rPr>
          <w:rFonts w:asciiTheme="minorHAnsi" w:hAnsiTheme="minorHAnsi" w:cstheme="minorHAnsi"/>
        </w:rPr>
      </w:pPr>
      <w:r w:rsidRPr="007C147C">
        <w:rPr>
          <w:rFonts w:asciiTheme="minorHAnsi" w:hAnsiTheme="minorHAnsi" w:cstheme="minorHAnsi"/>
        </w:rPr>
        <w:t xml:space="preserve">Tale requisito è richiesto al fine di selezionare operatori economici dotati di capacità economica finanziaria idonea all'esecuzione delle prestazioni oggetto di affidamento. </w:t>
      </w:r>
    </w:p>
    <w:p w14:paraId="41D1B46F" w14:textId="77777777" w:rsidR="00385BE3" w:rsidRPr="007C147C" w:rsidRDefault="00385BE3" w:rsidP="00385BE3">
      <w:pPr>
        <w:jc w:val="both"/>
        <w:rPr>
          <w:rFonts w:asciiTheme="minorHAnsi" w:hAnsiTheme="minorHAnsi" w:cstheme="minorHAnsi"/>
        </w:rPr>
      </w:pPr>
      <w:r w:rsidRPr="007C147C">
        <w:rPr>
          <w:rFonts w:asciiTheme="minorHAnsi" w:hAnsiTheme="minorHAnsi" w:cstheme="minorHAnsi"/>
        </w:rPr>
        <w:t xml:space="preserve">La comprova del requisito è fornita, ai sensi dell’art. 86, comma 4 e </w:t>
      </w:r>
      <w:proofErr w:type="spellStart"/>
      <w:r w:rsidRPr="007C147C">
        <w:rPr>
          <w:rFonts w:asciiTheme="minorHAnsi" w:hAnsiTheme="minorHAnsi" w:cstheme="minorHAnsi"/>
        </w:rPr>
        <w:t>all</w:t>
      </w:r>
      <w:proofErr w:type="spellEnd"/>
      <w:r w:rsidRPr="007C147C">
        <w:rPr>
          <w:rFonts w:asciiTheme="minorHAnsi" w:hAnsiTheme="minorHAnsi" w:cstheme="minorHAnsi"/>
        </w:rPr>
        <w:t>. XVII parte I, del Codice:</w:t>
      </w:r>
    </w:p>
    <w:p w14:paraId="2503EB8E" w14:textId="77777777" w:rsidR="00385BE3" w:rsidRPr="007C147C" w:rsidRDefault="00385BE3" w:rsidP="00385BE3">
      <w:pPr>
        <w:numPr>
          <w:ilvl w:val="0"/>
          <w:numId w:val="18"/>
        </w:numPr>
        <w:spacing w:before="60" w:after="60" w:line="276" w:lineRule="auto"/>
        <w:jc w:val="both"/>
        <w:rPr>
          <w:rFonts w:asciiTheme="minorHAnsi" w:hAnsiTheme="minorHAnsi" w:cstheme="minorHAnsi"/>
        </w:rPr>
      </w:pPr>
      <w:r w:rsidRPr="007C147C">
        <w:rPr>
          <w:rFonts w:asciiTheme="minorHAnsi" w:hAnsiTheme="minorHAnsi" w:cstheme="minorHAnsi"/>
        </w:rPr>
        <w:lastRenderedPageBreak/>
        <w:t xml:space="preserve">per le società di capitali mediante i bilanci approvati alla data di scadenza del termine per la presentazione delle offerte corredati della nota integrativa; </w:t>
      </w:r>
    </w:p>
    <w:p w14:paraId="22706946" w14:textId="77777777" w:rsidR="00385BE3" w:rsidRPr="007C147C" w:rsidRDefault="00385BE3" w:rsidP="00385BE3">
      <w:pPr>
        <w:numPr>
          <w:ilvl w:val="0"/>
          <w:numId w:val="18"/>
        </w:numPr>
        <w:spacing w:before="60" w:after="60" w:line="276" w:lineRule="auto"/>
        <w:jc w:val="both"/>
        <w:rPr>
          <w:rFonts w:asciiTheme="minorHAnsi" w:hAnsiTheme="minorHAnsi" w:cstheme="minorHAnsi"/>
        </w:rPr>
      </w:pPr>
      <w:r w:rsidRPr="007C147C">
        <w:rPr>
          <w:rFonts w:asciiTheme="minorHAnsi" w:hAnsiTheme="minorHAnsi" w:cstheme="minorHAnsi"/>
        </w:rPr>
        <w:t>per gli operatori economici costituiti in forma d’impresa individuale ovvero di società di persone mediante il Modello Unico o la Dichiarazione IVA;</w:t>
      </w:r>
    </w:p>
    <w:p w14:paraId="4D836F3B" w14:textId="77777777" w:rsidR="00385BE3" w:rsidRPr="007C147C" w:rsidRDefault="00385BE3" w:rsidP="00385BE3">
      <w:pPr>
        <w:spacing w:before="60" w:after="60"/>
        <w:jc w:val="both"/>
        <w:rPr>
          <w:rFonts w:asciiTheme="minorHAnsi" w:hAnsiTheme="minorHAnsi" w:cstheme="minorHAnsi"/>
        </w:rPr>
      </w:pPr>
      <w:r w:rsidRPr="007C147C">
        <w:rPr>
          <w:rFonts w:asciiTheme="minorHAnsi" w:hAnsiTheme="minorHAnsi" w:cstheme="minorHAnsi"/>
        </w:rPr>
        <w:t xml:space="preserve">Ove le informazioni sui fatturati non siano disponibili, per le imprese che abbiano iniziato </w:t>
      </w:r>
      <w:r w:rsidRPr="007C147C">
        <w:rPr>
          <w:rFonts w:asciiTheme="minorHAnsi" w:hAnsiTheme="minorHAnsi" w:cstheme="minorHAnsi"/>
          <w:b/>
        </w:rPr>
        <w:t>l’attività da meno di tre anni</w:t>
      </w:r>
      <w:r w:rsidRPr="007C147C">
        <w:rPr>
          <w:rFonts w:asciiTheme="minorHAnsi" w:hAnsiTheme="minorHAnsi" w:cstheme="minorHAnsi"/>
        </w:rPr>
        <w:t xml:space="preserve">, i requisiti di fatturato devono essere rapportati al periodo di attività. </w:t>
      </w:r>
    </w:p>
    <w:p w14:paraId="464F0B3E" w14:textId="77777777" w:rsidR="00385BE3" w:rsidRPr="007C147C" w:rsidRDefault="00385BE3" w:rsidP="00385BE3">
      <w:pPr>
        <w:spacing w:before="60" w:after="60"/>
        <w:jc w:val="both"/>
        <w:rPr>
          <w:rFonts w:asciiTheme="minorHAnsi" w:hAnsiTheme="minorHAnsi" w:cstheme="minorHAnsi"/>
        </w:rPr>
      </w:pPr>
      <w:r w:rsidRPr="007C147C">
        <w:rPr>
          <w:rFonts w:asciiTheme="minorHAnsi" w:hAnsiTheme="minorHAnsi" w:cstheme="minorHAnsi"/>
        </w:rPr>
        <w:t>Ai sensi dell’art. 86, comma 4, del Codice l’operatore economico, che per fondati motivi non è in grado di presentare le referenze richieste può provare la propria capacità economica e finanziaria mediante un qualsiasi altro documento considerato idoneo dalla stazione appaltante.</w:t>
      </w:r>
    </w:p>
    <w:p w14:paraId="6AD31384" w14:textId="33C803A2" w:rsidR="00385BE3" w:rsidRPr="007C147C" w:rsidRDefault="00385BE3" w:rsidP="007C147C">
      <w:pPr>
        <w:spacing w:before="120" w:after="120"/>
        <w:jc w:val="both"/>
        <w:rPr>
          <w:rFonts w:asciiTheme="minorHAnsi" w:hAnsiTheme="minorHAnsi" w:cstheme="minorHAnsi"/>
          <w:b/>
          <w:bCs/>
          <w:u w:val="single"/>
        </w:rPr>
      </w:pPr>
      <w:r w:rsidRPr="007C147C">
        <w:rPr>
          <w:rFonts w:asciiTheme="minorHAnsi" w:hAnsiTheme="minorHAnsi" w:cstheme="minorHAnsi"/>
          <w:b/>
          <w:bCs/>
          <w:u w:val="single"/>
        </w:rPr>
        <w:t xml:space="preserve">di essere in possesso, a pena di esclusione, dei seguenti requisiti di </w:t>
      </w:r>
      <w:r w:rsidR="00012BA1" w:rsidRPr="007C147C">
        <w:rPr>
          <w:rFonts w:asciiTheme="minorHAnsi" w:hAnsiTheme="minorHAnsi" w:cstheme="minorHAnsi"/>
          <w:b/>
          <w:bCs/>
          <w:u w:val="single"/>
        </w:rPr>
        <w:t>capacità tecnica e professionale</w:t>
      </w:r>
      <w:r w:rsidRPr="007C147C">
        <w:rPr>
          <w:rFonts w:asciiTheme="minorHAnsi" w:hAnsiTheme="minorHAnsi" w:cstheme="minorHAnsi"/>
          <w:b/>
          <w:bCs/>
          <w:u w:val="single"/>
        </w:rPr>
        <w:t>:</w:t>
      </w:r>
    </w:p>
    <w:p w14:paraId="6209E170" w14:textId="3378B7BB" w:rsidR="00385BE3" w:rsidRPr="007C147C" w:rsidRDefault="007C147C" w:rsidP="00385BE3">
      <w:pPr>
        <w:numPr>
          <w:ilvl w:val="0"/>
          <w:numId w:val="18"/>
        </w:numPr>
        <w:spacing w:before="60" w:after="60" w:line="276" w:lineRule="auto"/>
        <w:jc w:val="both"/>
        <w:rPr>
          <w:rFonts w:asciiTheme="minorHAnsi" w:hAnsiTheme="minorHAnsi" w:cstheme="minorHAnsi"/>
          <w:b/>
        </w:rPr>
      </w:pPr>
      <w:r w:rsidRPr="007C147C">
        <w:rPr>
          <w:rFonts w:asciiTheme="minorHAnsi" w:hAnsiTheme="minorHAnsi" w:cstheme="minorHAnsi"/>
          <w:b/>
        </w:rPr>
        <w:t>a</w:t>
      </w:r>
      <w:r w:rsidR="00385BE3" w:rsidRPr="007C147C">
        <w:rPr>
          <w:rFonts w:asciiTheme="minorHAnsi" w:hAnsiTheme="minorHAnsi" w:cstheme="minorHAnsi"/>
          <w:b/>
        </w:rPr>
        <w:t>ver svolto nel triennio immediatamente precedente la presente procedura, almeno tre servizi analoghi emessi in favore di Enti Pubblici.</w:t>
      </w:r>
    </w:p>
    <w:p w14:paraId="301A6DD7" w14:textId="77777777" w:rsidR="00385BE3" w:rsidRPr="007C147C" w:rsidRDefault="00385BE3" w:rsidP="00385BE3">
      <w:pPr>
        <w:jc w:val="both"/>
        <w:rPr>
          <w:rFonts w:asciiTheme="minorHAnsi" w:hAnsiTheme="minorHAnsi" w:cstheme="minorHAnsi"/>
        </w:rPr>
      </w:pPr>
      <w:r w:rsidRPr="007C147C">
        <w:rPr>
          <w:rFonts w:asciiTheme="minorHAnsi" w:hAnsiTheme="minorHAnsi" w:cstheme="minorHAnsi"/>
        </w:rPr>
        <w:t>La comprova del requisito, è fornita secondo le disposizioni di cui all’art. 86 e all’allegato XVII, parte II, del Codice.</w:t>
      </w:r>
    </w:p>
    <w:p w14:paraId="00F49705" w14:textId="77777777" w:rsidR="00385BE3" w:rsidRPr="007C147C" w:rsidRDefault="00385BE3" w:rsidP="00385BE3">
      <w:pPr>
        <w:jc w:val="both"/>
        <w:rPr>
          <w:rFonts w:asciiTheme="minorHAnsi" w:hAnsiTheme="minorHAnsi" w:cstheme="minorHAnsi"/>
        </w:rPr>
      </w:pPr>
      <w:r w:rsidRPr="007C147C">
        <w:rPr>
          <w:rFonts w:asciiTheme="minorHAnsi" w:hAnsiTheme="minorHAnsi" w:cstheme="minorHAnsi"/>
        </w:rPr>
        <w:t>In originale o copia conforme dei certificati rilasciati dall’amministrazione/ente contraente, con l’indicazione dell’oggetto, dell’importo e del periodo di esecuzione;</w:t>
      </w:r>
    </w:p>
    <w:p w14:paraId="592452CC" w14:textId="77777777" w:rsidR="00385BE3" w:rsidRPr="007C147C" w:rsidRDefault="00385BE3" w:rsidP="00385BE3">
      <w:pPr>
        <w:contextualSpacing/>
        <w:jc w:val="both"/>
        <w:rPr>
          <w:rFonts w:asciiTheme="minorHAnsi" w:hAnsiTheme="minorHAnsi" w:cstheme="minorHAnsi"/>
        </w:rPr>
      </w:pPr>
    </w:p>
    <w:p w14:paraId="09635232" w14:textId="424030A6" w:rsidR="001C47EC" w:rsidRPr="007C147C" w:rsidRDefault="005C5BC9" w:rsidP="007C147C">
      <w:pPr>
        <w:contextualSpacing/>
        <w:jc w:val="both"/>
        <w:rPr>
          <w:rFonts w:asciiTheme="minorHAnsi" w:hAnsiTheme="minorHAnsi" w:cstheme="minorHAnsi"/>
          <w:b/>
          <w:bCs/>
          <w:u w:val="single"/>
        </w:rPr>
      </w:pPr>
      <w:r w:rsidRPr="007C147C">
        <w:rPr>
          <w:rFonts w:asciiTheme="minorHAnsi" w:hAnsiTheme="minorHAnsi" w:cstheme="minorHAnsi"/>
          <w:b/>
          <w:bCs/>
          <w:u w:val="single"/>
        </w:rPr>
        <w:t xml:space="preserve">di </w:t>
      </w:r>
      <w:r w:rsidR="001C47EC" w:rsidRPr="007C147C">
        <w:rPr>
          <w:rFonts w:asciiTheme="minorHAnsi" w:hAnsiTheme="minorHAnsi" w:cstheme="minorHAnsi"/>
          <w:b/>
          <w:bCs/>
          <w:u w:val="single"/>
        </w:rPr>
        <w:t>rendere</w:t>
      </w:r>
      <w:r w:rsidR="00385BE3" w:rsidRPr="007C147C">
        <w:rPr>
          <w:rFonts w:asciiTheme="minorHAnsi" w:hAnsiTheme="minorHAnsi" w:cstheme="minorHAnsi"/>
          <w:b/>
          <w:bCs/>
          <w:u w:val="single"/>
        </w:rPr>
        <w:t>,</w:t>
      </w:r>
      <w:r w:rsidR="001C47EC" w:rsidRPr="007C147C">
        <w:rPr>
          <w:rFonts w:asciiTheme="minorHAnsi" w:hAnsiTheme="minorHAnsi" w:cstheme="minorHAnsi"/>
          <w:b/>
          <w:bCs/>
          <w:u w:val="single"/>
        </w:rPr>
        <w:t xml:space="preserve"> </w:t>
      </w:r>
      <w:r w:rsidR="00385BE3" w:rsidRPr="007C147C">
        <w:rPr>
          <w:rFonts w:asciiTheme="minorHAnsi" w:hAnsiTheme="minorHAnsi" w:cstheme="minorHAnsi"/>
          <w:b/>
          <w:bCs/>
          <w:u w:val="single"/>
        </w:rPr>
        <w:t xml:space="preserve">a pena di esclusione, </w:t>
      </w:r>
      <w:r w:rsidR="001C47EC" w:rsidRPr="007C147C">
        <w:rPr>
          <w:rFonts w:asciiTheme="minorHAnsi" w:hAnsiTheme="minorHAnsi" w:cstheme="minorHAnsi"/>
          <w:b/>
          <w:bCs/>
          <w:u w:val="single"/>
        </w:rPr>
        <w:t xml:space="preserve">le </w:t>
      </w:r>
      <w:r w:rsidR="00385BE3" w:rsidRPr="007C147C">
        <w:rPr>
          <w:rFonts w:asciiTheme="minorHAnsi" w:hAnsiTheme="minorHAnsi" w:cstheme="minorHAnsi"/>
          <w:b/>
          <w:bCs/>
          <w:u w:val="single"/>
        </w:rPr>
        <w:t xml:space="preserve">seguenti </w:t>
      </w:r>
      <w:r w:rsidR="001C47EC" w:rsidRPr="007C147C">
        <w:rPr>
          <w:rFonts w:asciiTheme="minorHAnsi" w:hAnsiTheme="minorHAnsi" w:cstheme="minorHAnsi"/>
          <w:b/>
          <w:bCs/>
          <w:u w:val="single"/>
        </w:rPr>
        <w:t>ulteriori dichiarazioni</w:t>
      </w:r>
      <w:r w:rsidR="00385BE3" w:rsidRPr="007C147C">
        <w:rPr>
          <w:rFonts w:asciiTheme="minorHAnsi" w:hAnsiTheme="minorHAnsi" w:cstheme="minorHAnsi"/>
          <w:b/>
          <w:bCs/>
          <w:u w:val="single"/>
        </w:rPr>
        <w:t>:</w:t>
      </w:r>
    </w:p>
    <w:p w14:paraId="4254EBC1" w14:textId="77777777" w:rsidR="001C47EC" w:rsidRPr="007C147C" w:rsidRDefault="001C47EC" w:rsidP="001C47EC">
      <w:pPr>
        <w:jc w:val="both"/>
        <w:rPr>
          <w:rFonts w:asciiTheme="minorHAnsi" w:hAnsiTheme="minorHAnsi" w:cstheme="minorHAnsi"/>
        </w:rPr>
      </w:pPr>
    </w:p>
    <w:p w14:paraId="4D2E3EC5" w14:textId="683591F4" w:rsidR="001C47EC" w:rsidRPr="007C147C" w:rsidRDefault="001C47EC" w:rsidP="007C147C">
      <w:pPr>
        <w:numPr>
          <w:ilvl w:val="0"/>
          <w:numId w:val="19"/>
        </w:numPr>
        <w:ind w:left="426" w:hanging="426"/>
        <w:contextualSpacing/>
        <w:jc w:val="both"/>
        <w:rPr>
          <w:rFonts w:asciiTheme="minorHAnsi" w:hAnsiTheme="minorHAnsi" w:cstheme="minorHAnsi"/>
        </w:rPr>
      </w:pPr>
      <w:r w:rsidRPr="007C147C">
        <w:rPr>
          <w:rFonts w:asciiTheme="minorHAnsi" w:hAnsiTheme="minorHAnsi" w:cstheme="minorHAnsi"/>
        </w:rPr>
        <w:t xml:space="preserve">di accettare, senza condizione o riserva alcuna, tutte le norme e le disposizioni contenute nella Lettera di invito e nei relativi allegati; </w:t>
      </w:r>
    </w:p>
    <w:p w14:paraId="022AE602" w14:textId="77777777" w:rsidR="001C47EC" w:rsidRPr="007C147C" w:rsidRDefault="001C47EC" w:rsidP="007C147C">
      <w:pPr>
        <w:numPr>
          <w:ilvl w:val="0"/>
          <w:numId w:val="19"/>
        </w:numPr>
        <w:ind w:left="426" w:hanging="426"/>
        <w:contextualSpacing/>
        <w:jc w:val="both"/>
        <w:rPr>
          <w:rFonts w:asciiTheme="minorHAnsi" w:hAnsiTheme="minorHAnsi" w:cstheme="minorHAnsi"/>
        </w:rPr>
      </w:pPr>
      <w:r w:rsidRPr="007C147C">
        <w:rPr>
          <w:rFonts w:asciiTheme="minorHAnsi" w:hAnsiTheme="minorHAnsi" w:cstheme="minorHAnsi"/>
          <w:b/>
          <w:bCs/>
        </w:rPr>
        <w:t xml:space="preserve">[solo nel caso in cui l’operatore economico abbia sede in un paese inserito nella c.d. black list] </w:t>
      </w:r>
      <w:r w:rsidRPr="007C147C">
        <w:rPr>
          <w:rFonts w:asciiTheme="minorHAnsi" w:hAnsiTheme="minorHAnsi" w:cstheme="minorHAnsi"/>
        </w:rPr>
        <w:t xml:space="preserve">di possedere l’autorizzazione rilasciata ai sensi del D.M. 14 dicembre 2010 del Ministero dell’economia e delle finanze avendo sede nei paesi inseriti nelle c.d. “black list”; </w:t>
      </w:r>
    </w:p>
    <w:p w14:paraId="42C6976B" w14:textId="77777777" w:rsidR="001C47EC" w:rsidRPr="007C147C" w:rsidRDefault="001C47EC" w:rsidP="007C147C">
      <w:pPr>
        <w:numPr>
          <w:ilvl w:val="0"/>
          <w:numId w:val="19"/>
        </w:numPr>
        <w:ind w:left="426" w:hanging="426"/>
        <w:contextualSpacing/>
        <w:jc w:val="both"/>
        <w:rPr>
          <w:rFonts w:asciiTheme="minorHAnsi" w:hAnsiTheme="minorHAnsi" w:cstheme="minorHAnsi"/>
        </w:rPr>
      </w:pPr>
      <w:r w:rsidRPr="007C147C">
        <w:rPr>
          <w:rFonts w:asciiTheme="minorHAnsi" w:hAnsiTheme="minorHAnsi" w:cstheme="minorHAnsi"/>
        </w:rPr>
        <w:t>di aver preso visione di tutta la documentazione tecnica relativa alle attività oggetto dell’appalto resa disponibile dalla Stazione Appaltante, la quale risulta pienamente esaustiva ai fini della conoscenza dei luoghi oggetto dell’intervento;</w:t>
      </w:r>
    </w:p>
    <w:p w14:paraId="57ABC2A8" w14:textId="77777777" w:rsidR="001C47EC" w:rsidRPr="007C147C" w:rsidRDefault="001C47EC" w:rsidP="007C147C">
      <w:pPr>
        <w:numPr>
          <w:ilvl w:val="0"/>
          <w:numId w:val="19"/>
        </w:numPr>
        <w:ind w:left="426" w:hanging="426"/>
        <w:contextualSpacing/>
        <w:jc w:val="both"/>
        <w:rPr>
          <w:rFonts w:asciiTheme="minorHAnsi" w:hAnsiTheme="minorHAnsi" w:cstheme="minorHAnsi"/>
        </w:rPr>
      </w:pPr>
      <w:r w:rsidRPr="007C147C">
        <w:rPr>
          <w:rFonts w:asciiTheme="minorHAnsi" w:hAnsiTheme="minorHAnsi" w:cstheme="minorHAnsi"/>
        </w:rPr>
        <w:t xml:space="preserve">di essere in grado, ai sensi dell’articolo 85, co. 2, del Codice dei Contratti, di fornire, su richiesta della Stazione Appaltante e senza indugio, la documentazione di cui al citato articolo 85, co. 2, del Codice dei Contratti; </w:t>
      </w:r>
    </w:p>
    <w:p w14:paraId="73578F41" w14:textId="77777777" w:rsidR="001C47EC" w:rsidRPr="007C147C" w:rsidRDefault="001C47EC" w:rsidP="007C147C">
      <w:pPr>
        <w:numPr>
          <w:ilvl w:val="0"/>
          <w:numId w:val="19"/>
        </w:numPr>
        <w:ind w:left="426" w:hanging="426"/>
        <w:contextualSpacing/>
        <w:jc w:val="both"/>
        <w:rPr>
          <w:rFonts w:asciiTheme="minorHAnsi" w:hAnsiTheme="minorHAnsi" w:cstheme="minorHAnsi"/>
        </w:rPr>
      </w:pPr>
      <w:r w:rsidRPr="007C147C">
        <w:rPr>
          <w:rFonts w:asciiTheme="minorHAnsi" w:hAnsiTheme="minorHAnsi" w:cstheme="minorHAnsi"/>
        </w:rPr>
        <w:t xml:space="preserve">ai sensi dell’articolo 105, co. 4, lett. c), del Codice dei Contratti, che subappalterà a soggetti in possesso dei requisiti di cui all’articolo 80 del Codice dei Contratti; </w:t>
      </w:r>
    </w:p>
    <w:p w14:paraId="011FA3DB" w14:textId="5BC9A266" w:rsidR="001C47EC" w:rsidRPr="007C147C" w:rsidRDefault="001C47EC" w:rsidP="007C147C">
      <w:pPr>
        <w:numPr>
          <w:ilvl w:val="0"/>
          <w:numId w:val="19"/>
        </w:numPr>
        <w:ind w:left="426" w:hanging="426"/>
        <w:contextualSpacing/>
        <w:jc w:val="both"/>
        <w:rPr>
          <w:rFonts w:asciiTheme="minorHAnsi" w:hAnsiTheme="minorHAnsi" w:cstheme="minorHAnsi"/>
        </w:rPr>
      </w:pPr>
      <w:r w:rsidRPr="007C147C">
        <w:rPr>
          <w:rFonts w:asciiTheme="minorHAnsi" w:hAnsiTheme="minorHAnsi" w:cstheme="minorHAnsi"/>
        </w:rPr>
        <w:t>di autorizzare la Stazione Appaltante a trasmettere le comunicazioni di cui all’art. 52 del D.</w:t>
      </w:r>
      <w:r w:rsidR="007C147C">
        <w:rPr>
          <w:rFonts w:asciiTheme="minorHAnsi" w:hAnsiTheme="minorHAnsi" w:cstheme="minorHAnsi"/>
        </w:rPr>
        <w:t xml:space="preserve"> </w:t>
      </w:r>
      <w:r w:rsidRPr="007C147C">
        <w:rPr>
          <w:rFonts w:asciiTheme="minorHAnsi" w:hAnsiTheme="minorHAnsi" w:cstheme="minorHAnsi"/>
        </w:rPr>
        <w:t>Lgs. 50/2016 all’indirizzo di Posta elettronica certificata dichiarato al momento della registrazione;</w:t>
      </w:r>
    </w:p>
    <w:p w14:paraId="35DDCA1F" w14:textId="77777777" w:rsidR="001C47EC" w:rsidRPr="007C147C" w:rsidRDefault="001C47EC" w:rsidP="007C147C">
      <w:pPr>
        <w:numPr>
          <w:ilvl w:val="0"/>
          <w:numId w:val="19"/>
        </w:numPr>
        <w:ind w:left="426" w:hanging="426"/>
        <w:contextualSpacing/>
        <w:jc w:val="both"/>
        <w:rPr>
          <w:rFonts w:asciiTheme="minorHAnsi" w:hAnsiTheme="minorHAnsi" w:cstheme="minorHAnsi"/>
        </w:rPr>
      </w:pPr>
      <w:r w:rsidRPr="007C147C">
        <w:rPr>
          <w:rFonts w:asciiTheme="minorHAnsi" w:hAnsiTheme="minorHAnsi" w:cstheme="minorHAnsi"/>
        </w:rPr>
        <w:t xml:space="preserve">di essere pienamente edotti di tutte le circostanze di fatto e di luogo riguardanti l’esecuzione dei lavori oggetto dell’appalto, trovando rispondenza tra quanto indicato nella documentazione di gara e sollevare la Stazione Appaltante da eventuali difformità tra quanto ivi indicato e lo stato dei luoghi; </w:t>
      </w:r>
    </w:p>
    <w:p w14:paraId="189FDEA2" w14:textId="77CB2754" w:rsidR="001C47EC" w:rsidRPr="007C147C" w:rsidRDefault="001C47EC" w:rsidP="007C147C">
      <w:pPr>
        <w:numPr>
          <w:ilvl w:val="0"/>
          <w:numId w:val="19"/>
        </w:numPr>
        <w:ind w:left="426" w:hanging="426"/>
        <w:contextualSpacing/>
        <w:jc w:val="both"/>
        <w:rPr>
          <w:rFonts w:asciiTheme="minorHAnsi" w:hAnsiTheme="minorHAnsi" w:cstheme="minorHAnsi"/>
        </w:rPr>
      </w:pPr>
      <w:r w:rsidRPr="007C147C">
        <w:rPr>
          <w:rFonts w:asciiTheme="minorHAnsi" w:hAnsiTheme="minorHAnsi" w:cstheme="minorHAnsi"/>
        </w:rPr>
        <w:t>di impegnarsi ad accettare l’avvio e l’esecuzione di urgenza dei lavori e servizi, nelle more della stipula del contratto, ai sensi dell’art. 32 comma 8 del D.</w:t>
      </w:r>
      <w:r w:rsidR="007C147C">
        <w:rPr>
          <w:rFonts w:asciiTheme="minorHAnsi" w:hAnsiTheme="minorHAnsi" w:cstheme="minorHAnsi"/>
        </w:rPr>
        <w:t xml:space="preserve"> </w:t>
      </w:r>
      <w:r w:rsidRPr="007C147C">
        <w:rPr>
          <w:rFonts w:asciiTheme="minorHAnsi" w:hAnsiTheme="minorHAnsi" w:cstheme="minorHAnsi"/>
        </w:rPr>
        <w:t xml:space="preserve">Lgs. 50/2016, potendosi, dalla mancata esecuzione immediata della prestazione dedotta dalla gara, determinare un grave danno all’interesse pubblico che è destinata a soddisfare. </w:t>
      </w:r>
    </w:p>
    <w:p w14:paraId="3AC4BB72" w14:textId="47B0B1AF" w:rsidR="00037F63" w:rsidRDefault="00037F63" w:rsidP="001039D5">
      <w:pPr>
        <w:pStyle w:val="Testonormale"/>
        <w:spacing w:line="276" w:lineRule="auto"/>
        <w:jc w:val="both"/>
        <w:rPr>
          <w:rFonts w:asciiTheme="minorHAnsi" w:hAnsiTheme="minorHAnsi" w:cstheme="minorHAnsi"/>
        </w:rPr>
      </w:pPr>
    </w:p>
    <w:p w14:paraId="609D5D44" w14:textId="77777777" w:rsidR="007C147C" w:rsidRPr="007C147C" w:rsidRDefault="007C147C" w:rsidP="001039D5">
      <w:pPr>
        <w:pStyle w:val="Testonormale"/>
        <w:spacing w:line="276" w:lineRule="auto"/>
        <w:jc w:val="both"/>
        <w:rPr>
          <w:rFonts w:asciiTheme="minorHAnsi" w:hAnsiTheme="minorHAnsi" w:cstheme="minorHAnsi"/>
        </w:rPr>
      </w:pPr>
    </w:p>
    <w:p w14:paraId="2857CD52" w14:textId="77777777" w:rsidR="009E09A5" w:rsidRPr="007C147C" w:rsidRDefault="009E09A5">
      <w:pPr>
        <w:spacing w:line="320" w:lineRule="exact"/>
        <w:jc w:val="both"/>
        <w:rPr>
          <w:rFonts w:asciiTheme="minorHAnsi" w:hAnsiTheme="minorHAnsi" w:cstheme="minorHAnsi"/>
        </w:rPr>
      </w:pPr>
      <w:r w:rsidRPr="007C147C">
        <w:rPr>
          <w:rFonts w:asciiTheme="minorHAnsi" w:hAnsiTheme="minorHAnsi" w:cstheme="minorHAnsi"/>
        </w:rPr>
        <w:t>______________, lì ____________</w:t>
      </w:r>
    </w:p>
    <w:p w14:paraId="4B6C9283" w14:textId="77777777" w:rsidR="007E6526" w:rsidRPr="007C147C" w:rsidRDefault="002118F8" w:rsidP="002118F8">
      <w:pPr>
        <w:spacing w:line="320" w:lineRule="exact"/>
        <w:ind w:left="7080"/>
        <w:jc w:val="both"/>
        <w:rPr>
          <w:rFonts w:asciiTheme="minorHAnsi" w:hAnsiTheme="minorHAnsi" w:cstheme="minorHAnsi"/>
        </w:rPr>
      </w:pPr>
      <w:r w:rsidRPr="007C147C">
        <w:rPr>
          <w:rFonts w:asciiTheme="minorHAnsi" w:hAnsiTheme="minorHAnsi" w:cstheme="minorHAnsi"/>
        </w:rPr>
        <w:t xml:space="preserve">    </w:t>
      </w:r>
    </w:p>
    <w:p w14:paraId="1F3D8F9F" w14:textId="1A4E78DF" w:rsidR="009E09A5" w:rsidRDefault="007E6526" w:rsidP="002118F8">
      <w:pPr>
        <w:spacing w:line="320" w:lineRule="exact"/>
        <w:ind w:left="7080"/>
        <w:jc w:val="both"/>
        <w:rPr>
          <w:rFonts w:asciiTheme="minorHAnsi" w:hAnsiTheme="minorHAnsi" w:cstheme="minorHAnsi"/>
        </w:rPr>
      </w:pPr>
      <w:r w:rsidRPr="007C147C">
        <w:rPr>
          <w:rFonts w:asciiTheme="minorHAnsi" w:hAnsiTheme="minorHAnsi" w:cstheme="minorHAnsi"/>
        </w:rPr>
        <w:t xml:space="preserve">  </w:t>
      </w:r>
      <w:r w:rsidR="007C147C">
        <w:rPr>
          <w:rFonts w:asciiTheme="minorHAnsi" w:hAnsiTheme="minorHAnsi" w:cstheme="minorHAnsi"/>
        </w:rPr>
        <w:t xml:space="preserve">   </w:t>
      </w:r>
      <w:r w:rsidR="009E09A5" w:rsidRPr="007C147C">
        <w:rPr>
          <w:rFonts w:asciiTheme="minorHAnsi" w:hAnsiTheme="minorHAnsi" w:cstheme="minorHAnsi"/>
        </w:rPr>
        <w:t>FIRMA</w:t>
      </w:r>
      <w:r w:rsidR="002118F8" w:rsidRPr="007C147C">
        <w:rPr>
          <w:rFonts w:asciiTheme="minorHAnsi" w:hAnsiTheme="minorHAnsi" w:cstheme="minorHAnsi"/>
        </w:rPr>
        <w:t xml:space="preserve">  </w:t>
      </w:r>
    </w:p>
    <w:p w14:paraId="4F7FB596" w14:textId="77777777" w:rsidR="007C147C" w:rsidRPr="007C147C" w:rsidRDefault="007C147C" w:rsidP="002118F8">
      <w:pPr>
        <w:spacing w:line="320" w:lineRule="exact"/>
        <w:ind w:left="7080"/>
        <w:jc w:val="both"/>
        <w:rPr>
          <w:rFonts w:asciiTheme="minorHAnsi" w:hAnsiTheme="minorHAnsi" w:cstheme="minorHAnsi"/>
        </w:rPr>
      </w:pPr>
    </w:p>
    <w:p w14:paraId="64D36253" w14:textId="77777777" w:rsidR="009E09A5" w:rsidRPr="007C147C" w:rsidRDefault="009E09A5">
      <w:pPr>
        <w:spacing w:line="320" w:lineRule="exact"/>
        <w:jc w:val="both"/>
        <w:rPr>
          <w:rFonts w:asciiTheme="minorHAnsi" w:hAnsiTheme="minorHAnsi" w:cstheme="minorHAnsi"/>
          <w:b/>
          <w:bCs/>
        </w:rPr>
      </w:pPr>
      <w:r w:rsidRPr="007C147C">
        <w:rPr>
          <w:rFonts w:asciiTheme="minorHAnsi" w:hAnsiTheme="minorHAnsi" w:cstheme="minorHAnsi"/>
          <w:b/>
          <w:bCs/>
        </w:rPr>
        <w:tab/>
      </w:r>
      <w:r w:rsidRPr="007C147C">
        <w:rPr>
          <w:rFonts w:asciiTheme="minorHAnsi" w:hAnsiTheme="minorHAnsi" w:cstheme="minorHAnsi"/>
          <w:b/>
          <w:bCs/>
        </w:rPr>
        <w:tab/>
      </w:r>
      <w:r w:rsidRPr="007C147C">
        <w:rPr>
          <w:rFonts w:asciiTheme="minorHAnsi" w:hAnsiTheme="minorHAnsi" w:cstheme="minorHAnsi"/>
          <w:b/>
          <w:bCs/>
        </w:rPr>
        <w:tab/>
      </w:r>
      <w:r w:rsidRPr="007C147C">
        <w:rPr>
          <w:rFonts w:asciiTheme="minorHAnsi" w:hAnsiTheme="minorHAnsi" w:cstheme="minorHAnsi"/>
          <w:b/>
          <w:bCs/>
        </w:rPr>
        <w:tab/>
      </w:r>
      <w:r w:rsidRPr="007C147C">
        <w:rPr>
          <w:rFonts w:asciiTheme="minorHAnsi" w:hAnsiTheme="minorHAnsi" w:cstheme="minorHAnsi"/>
          <w:b/>
          <w:bCs/>
        </w:rPr>
        <w:tab/>
      </w:r>
      <w:r w:rsidRPr="007C147C">
        <w:rPr>
          <w:rFonts w:asciiTheme="minorHAnsi" w:hAnsiTheme="minorHAnsi" w:cstheme="minorHAnsi"/>
          <w:b/>
          <w:bCs/>
        </w:rPr>
        <w:tab/>
      </w:r>
      <w:r w:rsidRPr="007C147C">
        <w:rPr>
          <w:rFonts w:asciiTheme="minorHAnsi" w:hAnsiTheme="minorHAnsi" w:cstheme="minorHAnsi"/>
          <w:b/>
          <w:bCs/>
        </w:rPr>
        <w:tab/>
      </w:r>
      <w:r w:rsidRPr="007C147C">
        <w:rPr>
          <w:rFonts w:asciiTheme="minorHAnsi" w:hAnsiTheme="minorHAnsi" w:cstheme="minorHAnsi"/>
          <w:b/>
          <w:bCs/>
        </w:rPr>
        <w:tab/>
      </w:r>
      <w:r w:rsidRPr="007C147C">
        <w:rPr>
          <w:rFonts w:asciiTheme="minorHAnsi" w:hAnsiTheme="minorHAnsi" w:cstheme="minorHAnsi"/>
          <w:b/>
          <w:bCs/>
        </w:rPr>
        <w:tab/>
        <w:t>_____</w:t>
      </w:r>
      <w:r w:rsidR="007E6526" w:rsidRPr="007C147C">
        <w:rPr>
          <w:rFonts w:asciiTheme="minorHAnsi" w:hAnsiTheme="minorHAnsi" w:cstheme="minorHAnsi"/>
          <w:b/>
          <w:bCs/>
        </w:rPr>
        <w:t>_____</w:t>
      </w:r>
      <w:r w:rsidRPr="007C147C">
        <w:rPr>
          <w:rFonts w:asciiTheme="minorHAnsi" w:hAnsiTheme="minorHAnsi" w:cstheme="minorHAnsi"/>
          <w:b/>
          <w:bCs/>
        </w:rPr>
        <w:t>________________</w:t>
      </w:r>
    </w:p>
    <w:p w14:paraId="0C64CF1F" w14:textId="77777777" w:rsidR="001039D5" w:rsidRPr="007C147C" w:rsidRDefault="001039D5">
      <w:pPr>
        <w:spacing w:line="320" w:lineRule="exact"/>
        <w:jc w:val="both"/>
        <w:rPr>
          <w:rFonts w:asciiTheme="minorHAnsi" w:hAnsiTheme="minorHAnsi" w:cstheme="minorHAnsi"/>
          <w:b/>
          <w:bCs/>
        </w:rPr>
      </w:pPr>
    </w:p>
    <w:p w14:paraId="22E8931C" w14:textId="77777777" w:rsidR="00D61094" w:rsidRPr="007C147C" w:rsidRDefault="00D61094">
      <w:pPr>
        <w:spacing w:line="320" w:lineRule="exact"/>
        <w:jc w:val="both"/>
        <w:rPr>
          <w:rFonts w:asciiTheme="minorHAnsi" w:hAnsiTheme="minorHAnsi" w:cstheme="minorHAnsi"/>
          <w:b/>
          <w:bCs/>
        </w:rPr>
      </w:pPr>
    </w:p>
    <w:p w14:paraId="6E7755BD" w14:textId="77777777" w:rsidR="007C147C" w:rsidRDefault="007C147C">
      <w:pPr>
        <w:spacing w:line="320" w:lineRule="exact"/>
        <w:jc w:val="both"/>
        <w:rPr>
          <w:rFonts w:asciiTheme="minorHAnsi" w:hAnsiTheme="minorHAnsi" w:cstheme="minorHAnsi"/>
          <w:b/>
          <w:bCs/>
        </w:rPr>
      </w:pPr>
    </w:p>
    <w:p w14:paraId="4F606C0B" w14:textId="116BC528" w:rsidR="009E09A5" w:rsidRPr="007C147C" w:rsidRDefault="009E09A5">
      <w:pPr>
        <w:spacing w:line="320" w:lineRule="exact"/>
        <w:jc w:val="both"/>
        <w:rPr>
          <w:rFonts w:asciiTheme="minorHAnsi" w:hAnsiTheme="minorHAnsi" w:cstheme="minorHAnsi"/>
          <w:b/>
          <w:bCs/>
          <w:u w:val="single"/>
        </w:rPr>
      </w:pPr>
      <w:r w:rsidRPr="007C147C">
        <w:rPr>
          <w:rFonts w:asciiTheme="minorHAnsi" w:hAnsiTheme="minorHAnsi" w:cstheme="minorHAnsi"/>
          <w:b/>
          <w:bCs/>
        </w:rPr>
        <w:t xml:space="preserve">N.B.: </w:t>
      </w:r>
      <w:r w:rsidR="007C147C">
        <w:rPr>
          <w:rFonts w:asciiTheme="minorHAnsi" w:hAnsiTheme="minorHAnsi" w:cstheme="minorHAnsi"/>
          <w:b/>
          <w:bCs/>
        </w:rPr>
        <w:t>s</w:t>
      </w:r>
      <w:r w:rsidRPr="007C147C">
        <w:rPr>
          <w:rFonts w:asciiTheme="minorHAnsi" w:hAnsiTheme="minorHAnsi" w:cstheme="minorHAnsi"/>
          <w:b/>
          <w:bCs/>
        </w:rPr>
        <w:t>i allega fotocopia, non autenticata, di documento di identità del sottoscrittore.</w:t>
      </w:r>
    </w:p>
    <w:sectPr w:rsidR="009E09A5" w:rsidRPr="007C147C" w:rsidSect="007C147C">
      <w:footerReference w:type="default" r:id="rId8"/>
      <w:pgSz w:w="11906" w:h="16838"/>
      <w:pgMar w:top="1702" w:right="1134" w:bottom="1134" w:left="1134" w:header="426"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70E4BA" w14:textId="77777777" w:rsidR="006A166A" w:rsidRDefault="006A166A">
      <w:r>
        <w:separator/>
      </w:r>
    </w:p>
  </w:endnote>
  <w:endnote w:type="continuationSeparator" w:id="0">
    <w:p w14:paraId="4C357F42" w14:textId="77777777" w:rsidR="006A166A" w:rsidRDefault="006A16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Garamond">
    <w:altName w:val="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Baskerville Old Face">
    <w:panose1 w:val="02020602080505020303"/>
    <w:charset w:val="00"/>
    <w:family w:val="roman"/>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66035F" w14:textId="77777777" w:rsidR="009E7BCA" w:rsidRDefault="009E7BCA">
    <w:pPr>
      <w:pStyle w:val="Pidipagina"/>
      <w:framePr w:wrap="auto" w:vAnchor="text" w:hAnchor="margin" w:xAlign="center" w:y="1"/>
      <w:rPr>
        <w:rStyle w:val="Numeropagina"/>
      </w:rPr>
    </w:pPr>
    <w:r>
      <w:rPr>
        <w:rStyle w:val="Numeropagina"/>
      </w:rPr>
      <w:t xml:space="preserve"> </w:t>
    </w:r>
    <w:r w:rsidR="001E1C5E">
      <w:rPr>
        <w:rStyle w:val="Numeropagina"/>
      </w:rPr>
      <w:fldChar w:fldCharType="begin"/>
    </w:r>
    <w:r>
      <w:rPr>
        <w:rStyle w:val="Numeropagina"/>
      </w:rPr>
      <w:instrText xml:space="preserve"> PAGE </w:instrText>
    </w:r>
    <w:r w:rsidR="001E1C5E">
      <w:rPr>
        <w:rStyle w:val="Numeropagina"/>
      </w:rPr>
      <w:fldChar w:fldCharType="separate"/>
    </w:r>
    <w:r w:rsidR="00464C43">
      <w:rPr>
        <w:rStyle w:val="Numeropagina"/>
        <w:noProof/>
      </w:rPr>
      <w:t>1</w:t>
    </w:r>
    <w:r w:rsidR="001E1C5E">
      <w:rPr>
        <w:rStyle w:val="Numeropagina"/>
      </w:rPr>
      <w:fldChar w:fldCharType="end"/>
    </w:r>
    <w:r>
      <w:rPr>
        <w:rStyle w:val="Numeropagina"/>
      </w:rPr>
      <w:t xml:space="preserve"> di </w:t>
    </w:r>
    <w:r w:rsidR="001E1C5E">
      <w:rPr>
        <w:rStyle w:val="Numeropagina"/>
      </w:rPr>
      <w:fldChar w:fldCharType="begin"/>
    </w:r>
    <w:r>
      <w:rPr>
        <w:rStyle w:val="Numeropagina"/>
      </w:rPr>
      <w:instrText xml:space="preserve"> NUMPAGES </w:instrText>
    </w:r>
    <w:r w:rsidR="001E1C5E">
      <w:rPr>
        <w:rStyle w:val="Numeropagina"/>
      </w:rPr>
      <w:fldChar w:fldCharType="separate"/>
    </w:r>
    <w:r w:rsidR="00464C43">
      <w:rPr>
        <w:rStyle w:val="Numeropagina"/>
        <w:noProof/>
      </w:rPr>
      <w:t>5</w:t>
    </w:r>
    <w:r w:rsidR="001E1C5E">
      <w:rPr>
        <w:rStyle w:val="Numeropagina"/>
      </w:rPr>
      <w:fldChar w:fldCharType="end"/>
    </w:r>
  </w:p>
  <w:p w14:paraId="7B9C02F0" w14:textId="77777777" w:rsidR="009E7BCA" w:rsidRDefault="009E7BCA">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03E7B5" w14:textId="77777777" w:rsidR="006A166A" w:rsidRDefault="006A166A">
      <w:r>
        <w:separator/>
      </w:r>
    </w:p>
  </w:footnote>
  <w:footnote w:type="continuationSeparator" w:id="0">
    <w:p w14:paraId="56CDB455" w14:textId="77777777" w:rsidR="006A166A" w:rsidRDefault="006A166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557864"/>
    <w:multiLevelType w:val="hybridMultilevel"/>
    <w:tmpl w:val="7CD0D370"/>
    <w:lvl w:ilvl="0" w:tplc="BB24CDAA">
      <w:numFmt w:val="bullet"/>
      <w:lvlText w:val="-"/>
      <w:lvlJc w:val="left"/>
      <w:pPr>
        <w:ind w:left="420" w:hanging="360"/>
      </w:pPr>
      <w:rPr>
        <w:rFonts w:ascii="Garamond" w:eastAsia="Times New Roman" w:hAnsi="Garamond" w:hint="default"/>
      </w:rPr>
    </w:lvl>
    <w:lvl w:ilvl="1" w:tplc="04100003">
      <w:start w:val="1"/>
      <w:numFmt w:val="bullet"/>
      <w:lvlText w:val="o"/>
      <w:lvlJc w:val="left"/>
      <w:pPr>
        <w:ind w:left="1140" w:hanging="360"/>
      </w:pPr>
      <w:rPr>
        <w:rFonts w:ascii="Courier New" w:hAnsi="Courier New" w:cs="Times New Roman" w:hint="default"/>
      </w:rPr>
    </w:lvl>
    <w:lvl w:ilvl="2" w:tplc="04100005">
      <w:start w:val="1"/>
      <w:numFmt w:val="bullet"/>
      <w:lvlText w:val=""/>
      <w:lvlJc w:val="left"/>
      <w:pPr>
        <w:ind w:left="1860" w:hanging="360"/>
      </w:pPr>
      <w:rPr>
        <w:rFonts w:ascii="Wingdings" w:hAnsi="Wingdings" w:hint="default"/>
      </w:rPr>
    </w:lvl>
    <w:lvl w:ilvl="3" w:tplc="04100001">
      <w:start w:val="1"/>
      <w:numFmt w:val="bullet"/>
      <w:lvlText w:val=""/>
      <w:lvlJc w:val="left"/>
      <w:pPr>
        <w:ind w:left="2580" w:hanging="360"/>
      </w:pPr>
      <w:rPr>
        <w:rFonts w:ascii="Symbol" w:hAnsi="Symbol" w:hint="default"/>
      </w:rPr>
    </w:lvl>
    <w:lvl w:ilvl="4" w:tplc="04100003">
      <w:start w:val="1"/>
      <w:numFmt w:val="bullet"/>
      <w:lvlText w:val="o"/>
      <w:lvlJc w:val="left"/>
      <w:pPr>
        <w:ind w:left="3300" w:hanging="360"/>
      </w:pPr>
      <w:rPr>
        <w:rFonts w:ascii="Courier New" w:hAnsi="Courier New" w:cs="Times New Roman" w:hint="default"/>
      </w:rPr>
    </w:lvl>
    <w:lvl w:ilvl="5" w:tplc="04100005">
      <w:start w:val="1"/>
      <w:numFmt w:val="bullet"/>
      <w:lvlText w:val=""/>
      <w:lvlJc w:val="left"/>
      <w:pPr>
        <w:ind w:left="4020" w:hanging="360"/>
      </w:pPr>
      <w:rPr>
        <w:rFonts w:ascii="Wingdings" w:hAnsi="Wingdings" w:hint="default"/>
      </w:rPr>
    </w:lvl>
    <w:lvl w:ilvl="6" w:tplc="04100001">
      <w:start w:val="1"/>
      <w:numFmt w:val="bullet"/>
      <w:lvlText w:val=""/>
      <w:lvlJc w:val="left"/>
      <w:pPr>
        <w:ind w:left="4740" w:hanging="360"/>
      </w:pPr>
      <w:rPr>
        <w:rFonts w:ascii="Symbol" w:hAnsi="Symbol" w:hint="default"/>
      </w:rPr>
    </w:lvl>
    <w:lvl w:ilvl="7" w:tplc="04100003">
      <w:start w:val="1"/>
      <w:numFmt w:val="bullet"/>
      <w:lvlText w:val="o"/>
      <w:lvlJc w:val="left"/>
      <w:pPr>
        <w:ind w:left="5460" w:hanging="360"/>
      </w:pPr>
      <w:rPr>
        <w:rFonts w:ascii="Courier New" w:hAnsi="Courier New" w:cs="Times New Roman" w:hint="default"/>
      </w:rPr>
    </w:lvl>
    <w:lvl w:ilvl="8" w:tplc="04100005">
      <w:start w:val="1"/>
      <w:numFmt w:val="bullet"/>
      <w:lvlText w:val=""/>
      <w:lvlJc w:val="left"/>
      <w:pPr>
        <w:ind w:left="6180" w:hanging="360"/>
      </w:pPr>
      <w:rPr>
        <w:rFonts w:ascii="Wingdings" w:hAnsi="Wingdings" w:hint="default"/>
      </w:rPr>
    </w:lvl>
  </w:abstractNum>
  <w:abstractNum w:abstractNumId="1" w15:restartNumberingAfterBreak="0">
    <w:nsid w:val="0B3D4680"/>
    <w:multiLevelType w:val="hybridMultilevel"/>
    <w:tmpl w:val="B6D6C0E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44429B7"/>
    <w:multiLevelType w:val="hybridMultilevel"/>
    <w:tmpl w:val="285E201E"/>
    <w:lvl w:ilvl="0" w:tplc="B57CE1E6">
      <w:start w:val="1"/>
      <w:numFmt w:val="lowerLetter"/>
      <w:lvlText w:val="%1)"/>
      <w:lvlJc w:val="left"/>
      <w:pPr>
        <w:ind w:left="1506"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8EB1685"/>
    <w:multiLevelType w:val="hybridMultilevel"/>
    <w:tmpl w:val="3D3E028C"/>
    <w:lvl w:ilvl="0" w:tplc="90BA9174">
      <w:start w:val="1"/>
      <w:numFmt w:val="bullet"/>
      <w:lvlText w:val="£"/>
      <w:lvlJc w:val="left"/>
      <w:pPr>
        <w:ind w:left="1140" w:hanging="360"/>
      </w:pPr>
      <w:rPr>
        <w:rFonts w:ascii="Wingdings 2" w:hAnsi="Wingdings 2" w:hint="default"/>
      </w:rPr>
    </w:lvl>
    <w:lvl w:ilvl="1" w:tplc="04100003" w:tentative="1">
      <w:start w:val="1"/>
      <w:numFmt w:val="bullet"/>
      <w:lvlText w:val="o"/>
      <w:lvlJc w:val="left"/>
      <w:pPr>
        <w:ind w:left="1860" w:hanging="360"/>
      </w:pPr>
      <w:rPr>
        <w:rFonts w:ascii="Courier New" w:hAnsi="Courier New" w:cs="Courier New" w:hint="default"/>
      </w:rPr>
    </w:lvl>
    <w:lvl w:ilvl="2" w:tplc="04100005" w:tentative="1">
      <w:start w:val="1"/>
      <w:numFmt w:val="bullet"/>
      <w:lvlText w:val=""/>
      <w:lvlJc w:val="left"/>
      <w:pPr>
        <w:ind w:left="2580" w:hanging="360"/>
      </w:pPr>
      <w:rPr>
        <w:rFonts w:ascii="Wingdings" w:hAnsi="Wingdings" w:hint="default"/>
      </w:rPr>
    </w:lvl>
    <w:lvl w:ilvl="3" w:tplc="04100001" w:tentative="1">
      <w:start w:val="1"/>
      <w:numFmt w:val="bullet"/>
      <w:lvlText w:val=""/>
      <w:lvlJc w:val="left"/>
      <w:pPr>
        <w:ind w:left="3300" w:hanging="360"/>
      </w:pPr>
      <w:rPr>
        <w:rFonts w:ascii="Symbol" w:hAnsi="Symbol" w:hint="default"/>
      </w:rPr>
    </w:lvl>
    <w:lvl w:ilvl="4" w:tplc="04100003" w:tentative="1">
      <w:start w:val="1"/>
      <w:numFmt w:val="bullet"/>
      <w:lvlText w:val="o"/>
      <w:lvlJc w:val="left"/>
      <w:pPr>
        <w:ind w:left="4020" w:hanging="360"/>
      </w:pPr>
      <w:rPr>
        <w:rFonts w:ascii="Courier New" w:hAnsi="Courier New" w:cs="Courier New" w:hint="default"/>
      </w:rPr>
    </w:lvl>
    <w:lvl w:ilvl="5" w:tplc="04100005" w:tentative="1">
      <w:start w:val="1"/>
      <w:numFmt w:val="bullet"/>
      <w:lvlText w:val=""/>
      <w:lvlJc w:val="left"/>
      <w:pPr>
        <w:ind w:left="4740" w:hanging="360"/>
      </w:pPr>
      <w:rPr>
        <w:rFonts w:ascii="Wingdings" w:hAnsi="Wingdings" w:hint="default"/>
      </w:rPr>
    </w:lvl>
    <w:lvl w:ilvl="6" w:tplc="04100001" w:tentative="1">
      <w:start w:val="1"/>
      <w:numFmt w:val="bullet"/>
      <w:lvlText w:val=""/>
      <w:lvlJc w:val="left"/>
      <w:pPr>
        <w:ind w:left="5460" w:hanging="360"/>
      </w:pPr>
      <w:rPr>
        <w:rFonts w:ascii="Symbol" w:hAnsi="Symbol" w:hint="default"/>
      </w:rPr>
    </w:lvl>
    <w:lvl w:ilvl="7" w:tplc="04100003" w:tentative="1">
      <w:start w:val="1"/>
      <w:numFmt w:val="bullet"/>
      <w:lvlText w:val="o"/>
      <w:lvlJc w:val="left"/>
      <w:pPr>
        <w:ind w:left="6180" w:hanging="360"/>
      </w:pPr>
      <w:rPr>
        <w:rFonts w:ascii="Courier New" w:hAnsi="Courier New" w:cs="Courier New" w:hint="default"/>
      </w:rPr>
    </w:lvl>
    <w:lvl w:ilvl="8" w:tplc="04100005" w:tentative="1">
      <w:start w:val="1"/>
      <w:numFmt w:val="bullet"/>
      <w:lvlText w:val=""/>
      <w:lvlJc w:val="left"/>
      <w:pPr>
        <w:ind w:left="6900" w:hanging="360"/>
      </w:pPr>
      <w:rPr>
        <w:rFonts w:ascii="Wingdings" w:hAnsi="Wingdings" w:hint="default"/>
      </w:rPr>
    </w:lvl>
  </w:abstractNum>
  <w:abstractNum w:abstractNumId="4" w15:restartNumberingAfterBreak="0">
    <w:nsid w:val="1BE55678"/>
    <w:multiLevelType w:val="hybridMultilevel"/>
    <w:tmpl w:val="25744358"/>
    <w:lvl w:ilvl="0" w:tplc="04100001">
      <w:start w:val="1"/>
      <w:numFmt w:val="bullet"/>
      <w:lvlText w:val=""/>
      <w:lvlJc w:val="left"/>
      <w:pPr>
        <w:ind w:left="1287" w:hanging="360"/>
      </w:pPr>
      <w:rPr>
        <w:rFonts w:ascii="Symbol" w:hAnsi="Symbol"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5" w15:restartNumberingAfterBreak="0">
    <w:nsid w:val="1DAF7D3B"/>
    <w:multiLevelType w:val="hybridMultilevel"/>
    <w:tmpl w:val="20281558"/>
    <w:lvl w:ilvl="0" w:tplc="04100001">
      <w:start w:val="1"/>
      <w:numFmt w:val="bullet"/>
      <w:lvlText w:val=""/>
      <w:lvlJc w:val="left"/>
      <w:pPr>
        <w:ind w:left="1287" w:hanging="360"/>
      </w:pPr>
      <w:rPr>
        <w:rFonts w:ascii="Symbol" w:hAnsi="Symbol"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6" w15:restartNumberingAfterBreak="0">
    <w:nsid w:val="22990763"/>
    <w:multiLevelType w:val="hybridMultilevel"/>
    <w:tmpl w:val="E10629BC"/>
    <w:lvl w:ilvl="0" w:tplc="38AC9BE2">
      <w:start w:val="1"/>
      <w:numFmt w:val="lowerLetter"/>
      <w:lvlText w:val="%1)"/>
      <w:lvlJc w:val="left"/>
      <w:pPr>
        <w:ind w:left="786" w:hanging="360"/>
      </w:pPr>
      <w:rPr>
        <w:rFonts w:hint="default"/>
      </w:rPr>
    </w:lvl>
    <w:lvl w:ilvl="1" w:tplc="04100019" w:tentative="1">
      <w:start w:val="1"/>
      <w:numFmt w:val="lowerLetter"/>
      <w:lvlText w:val="%2."/>
      <w:lvlJc w:val="left"/>
      <w:pPr>
        <w:ind w:left="1506" w:hanging="360"/>
      </w:pPr>
    </w:lvl>
    <w:lvl w:ilvl="2" w:tplc="0410001B" w:tentative="1">
      <w:start w:val="1"/>
      <w:numFmt w:val="lowerRoman"/>
      <w:lvlText w:val="%3."/>
      <w:lvlJc w:val="right"/>
      <w:pPr>
        <w:ind w:left="2226" w:hanging="180"/>
      </w:pPr>
    </w:lvl>
    <w:lvl w:ilvl="3" w:tplc="0410000F" w:tentative="1">
      <w:start w:val="1"/>
      <w:numFmt w:val="decimal"/>
      <w:lvlText w:val="%4."/>
      <w:lvlJc w:val="left"/>
      <w:pPr>
        <w:ind w:left="2946" w:hanging="360"/>
      </w:pPr>
    </w:lvl>
    <w:lvl w:ilvl="4" w:tplc="04100019" w:tentative="1">
      <w:start w:val="1"/>
      <w:numFmt w:val="lowerLetter"/>
      <w:lvlText w:val="%5."/>
      <w:lvlJc w:val="left"/>
      <w:pPr>
        <w:ind w:left="3666" w:hanging="360"/>
      </w:pPr>
    </w:lvl>
    <w:lvl w:ilvl="5" w:tplc="0410001B" w:tentative="1">
      <w:start w:val="1"/>
      <w:numFmt w:val="lowerRoman"/>
      <w:lvlText w:val="%6."/>
      <w:lvlJc w:val="right"/>
      <w:pPr>
        <w:ind w:left="4386" w:hanging="180"/>
      </w:pPr>
    </w:lvl>
    <w:lvl w:ilvl="6" w:tplc="0410000F" w:tentative="1">
      <w:start w:val="1"/>
      <w:numFmt w:val="decimal"/>
      <w:lvlText w:val="%7."/>
      <w:lvlJc w:val="left"/>
      <w:pPr>
        <w:ind w:left="5106" w:hanging="360"/>
      </w:pPr>
    </w:lvl>
    <w:lvl w:ilvl="7" w:tplc="04100019" w:tentative="1">
      <w:start w:val="1"/>
      <w:numFmt w:val="lowerLetter"/>
      <w:lvlText w:val="%8."/>
      <w:lvlJc w:val="left"/>
      <w:pPr>
        <w:ind w:left="5826" w:hanging="360"/>
      </w:pPr>
    </w:lvl>
    <w:lvl w:ilvl="8" w:tplc="0410001B" w:tentative="1">
      <w:start w:val="1"/>
      <w:numFmt w:val="lowerRoman"/>
      <w:lvlText w:val="%9."/>
      <w:lvlJc w:val="right"/>
      <w:pPr>
        <w:ind w:left="6546" w:hanging="180"/>
      </w:pPr>
    </w:lvl>
  </w:abstractNum>
  <w:abstractNum w:abstractNumId="7" w15:restartNumberingAfterBreak="0">
    <w:nsid w:val="24C3042B"/>
    <w:multiLevelType w:val="hybridMultilevel"/>
    <w:tmpl w:val="4366248A"/>
    <w:lvl w:ilvl="0" w:tplc="03120942">
      <w:start w:val="1"/>
      <w:numFmt w:val="lowerLetter"/>
      <w:lvlText w:val="%1)"/>
      <w:lvlJc w:val="left"/>
      <w:pPr>
        <w:ind w:left="720" w:hanging="360"/>
      </w:pPr>
      <w:rPr>
        <w:rFonts w:ascii="Garamond" w:hAnsi="Garamond" w:cs="Garamond" w:hint="default"/>
        <w:spacing w:val="0"/>
        <w:w w:val="100"/>
        <w:sz w:val="24"/>
        <w:szCs w:val="24"/>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8" w15:restartNumberingAfterBreak="0">
    <w:nsid w:val="2A757D7D"/>
    <w:multiLevelType w:val="hybridMultilevel"/>
    <w:tmpl w:val="62364BBE"/>
    <w:lvl w:ilvl="0" w:tplc="AC281A62">
      <w:start w:val="1"/>
      <w:numFmt w:val="decimal"/>
      <w:lvlText w:val="%1)"/>
      <w:lvlJc w:val="left"/>
      <w:pPr>
        <w:ind w:left="786"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9" w15:restartNumberingAfterBreak="0">
    <w:nsid w:val="320A5F41"/>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38584198"/>
    <w:multiLevelType w:val="hybridMultilevel"/>
    <w:tmpl w:val="6FFA5DA0"/>
    <w:lvl w:ilvl="0" w:tplc="FFFFFFFF">
      <w:start w:val="2"/>
      <w:numFmt w:val="bullet"/>
      <w:lvlText w:val="-"/>
      <w:lvlJc w:val="left"/>
      <w:pPr>
        <w:tabs>
          <w:tab w:val="num" w:pos="720"/>
        </w:tabs>
        <w:ind w:left="720" w:hanging="360"/>
      </w:pPr>
      <w:rPr>
        <w:rFonts w:ascii="Times New Roman" w:eastAsia="Times New Roman" w:hAnsi="Times New Roman" w:cs="Times New Roman"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63B00AC"/>
    <w:multiLevelType w:val="hybridMultilevel"/>
    <w:tmpl w:val="EBEC7958"/>
    <w:lvl w:ilvl="0" w:tplc="90BA9174">
      <w:start w:val="1"/>
      <w:numFmt w:val="bullet"/>
      <w:lvlText w:val="£"/>
      <w:lvlJc w:val="left"/>
      <w:pPr>
        <w:ind w:left="786" w:hanging="360"/>
      </w:pPr>
      <w:rPr>
        <w:rFonts w:ascii="Wingdings 2" w:hAnsi="Wingdings 2" w:hint="default"/>
      </w:rPr>
    </w:lvl>
    <w:lvl w:ilvl="1" w:tplc="B57CE1E6">
      <w:start w:val="1"/>
      <w:numFmt w:val="lowerLetter"/>
      <w:lvlText w:val="%2)"/>
      <w:lvlJc w:val="left"/>
      <w:pPr>
        <w:ind w:left="1506" w:hanging="360"/>
      </w:pPr>
      <w:rPr>
        <w:rFonts w:hint="default"/>
      </w:rPr>
    </w:lvl>
    <w:lvl w:ilvl="2" w:tplc="0410001B" w:tentative="1">
      <w:start w:val="1"/>
      <w:numFmt w:val="lowerRoman"/>
      <w:lvlText w:val="%3."/>
      <w:lvlJc w:val="right"/>
      <w:pPr>
        <w:ind w:left="2226" w:hanging="180"/>
      </w:pPr>
    </w:lvl>
    <w:lvl w:ilvl="3" w:tplc="0410000F" w:tentative="1">
      <w:start w:val="1"/>
      <w:numFmt w:val="decimal"/>
      <w:lvlText w:val="%4."/>
      <w:lvlJc w:val="left"/>
      <w:pPr>
        <w:ind w:left="2946" w:hanging="360"/>
      </w:pPr>
    </w:lvl>
    <w:lvl w:ilvl="4" w:tplc="04100019" w:tentative="1">
      <w:start w:val="1"/>
      <w:numFmt w:val="lowerLetter"/>
      <w:lvlText w:val="%5."/>
      <w:lvlJc w:val="left"/>
      <w:pPr>
        <w:ind w:left="3666" w:hanging="360"/>
      </w:pPr>
    </w:lvl>
    <w:lvl w:ilvl="5" w:tplc="0410001B" w:tentative="1">
      <w:start w:val="1"/>
      <w:numFmt w:val="lowerRoman"/>
      <w:lvlText w:val="%6."/>
      <w:lvlJc w:val="right"/>
      <w:pPr>
        <w:ind w:left="4386" w:hanging="180"/>
      </w:pPr>
    </w:lvl>
    <w:lvl w:ilvl="6" w:tplc="0410000F" w:tentative="1">
      <w:start w:val="1"/>
      <w:numFmt w:val="decimal"/>
      <w:lvlText w:val="%7."/>
      <w:lvlJc w:val="left"/>
      <w:pPr>
        <w:ind w:left="5106" w:hanging="360"/>
      </w:pPr>
    </w:lvl>
    <w:lvl w:ilvl="7" w:tplc="04100019" w:tentative="1">
      <w:start w:val="1"/>
      <w:numFmt w:val="lowerLetter"/>
      <w:lvlText w:val="%8."/>
      <w:lvlJc w:val="left"/>
      <w:pPr>
        <w:ind w:left="5826" w:hanging="360"/>
      </w:pPr>
    </w:lvl>
    <w:lvl w:ilvl="8" w:tplc="0410001B" w:tentative="1">
      <w:start w:val="1"/>
      <w:numFmt w:val="lowerRoman"/>
      <w:lvlText w:val="%9."/>
      <w:lvlJc w:val="right"/>
      <w:pPr>
        <w:ind w:left="6546" w:hanging="180"/>
      </w:pPr>
    </w:lvl>
  </w:abstractNum>
  <w:abstractNum w:abstractNumId="12" w15:restartNumberingAfterBreak="0">
    <w:nsid w:val="4B8328BC"/>
    <w:multiLevelType w:val="hybridMultilevel"/>
    <w:tmpl w:val="BB2030A8"/>
    <w:lvl w:ilvl="0" w:tplc="A60230A0">
      <w:numFmt w:val="bullet"/>
      <w:lvlText w:val="-"/>
      <w:lvlJc w:val="left"/>
      <w:pPr>
        <w:ind w:left="720" w:hanging="360"/>
      </w:pPr>
      <w:rPr>
        <w:rFonts w:ascii="Baskerville Old Face" w:eastAsia="Arial Unicode MS" w:hAnsi="Baskerville Old Face" w:cs="Arial Unicode M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4C3271B2"/>
    <w:multiLevelType w:val="multilevel"/>
    <w:tmpl w:val="3F840F0A"/>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Calibri" w:hAnsi="Calibri" w:hint="default"/>
        <w:b w:val="0"/>
        <w:i w:val="0"/>
        <w:sz w:val="24"/>
        <w:szCs w:val="24"/>
      </w:rPr>
    </w:lvl>
    <w:lvl w:ilvl="2">
      <w:start w:val="1"/>
      <w:numFmt w:val="decimal"/>
      <w:lvlText w:val="%1.%2.%3."/>
      <w:lvlJc w:val="left"/>
      <w:pPr>
        <w:ind w:left="788" w:hanging="504"/>
      </w:pPr>
      <w:rPr>
        <w:rFonts w:ascii="Calibri" w:hAnsi="Calibri" w:hint="default"/>
        <w:b w:val="0"/>
        <w:i w:val="0"/>
        <w:strike w:val="0"/>
        <w:sz w:val="24"/>
        <w:szCs w:val="24"/>
      </w:rPr>
    </w:lvl>
    <w:lvl w:ilvl="3">
      <w:start w:val="1"/>
      <w:numFmt w:val="decimal"/>
      <w:lvlText w:val="%1.%2.%3.%4."/>
      <w:lvlJc w:val="left"/>
      <w:pPr>
        <w:ind w:left="932" w:hanging="648"/>
      </w:pPr>
      <w:rPr>
        <w:rFonts w:hint="default"/>
        <w:b w:val="0"/>
        <w:strike w:val="0"/>
        <w:color w:val="auto"/>
        <w:sz w:val="24"/>
        <w:szCs w:val="24"/>
      </w:rPr>
    </w:lvl>
    <w:lvl w:ilvl="4">
      <w:start w:val="1"/>
      <w:numFmt w:val="lowerLetter"/>
      <w:lvlText w:val="%5)"/>
      <w:lvlJc w:val="left"/>
      <w:pPr>
        <w:ind w:left="2069" w:hanging="792"/>
      </w:pPr>
      <w:rPr>
        <w:rFonts w:ascii="Times New Roman" w:eastAsia="Times New Roman" w:hAnsi="Times New Roman" w:cs="Times New Roman"/>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570F3415"/>
    <w:multiLevelType w:val="hybridMultilevel"/>
    <w:tmpl w:val="A01C043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5E4E2D60"/>
    <w:multiLevelType w:val="hybridMultilevel"/>
    <w:tmpl w:val="F942D9F6"/>
    <w:lvl w:ilvl="0" w:tplc="A60230A0">
      <w:numFmt w:val="bullet"/>
      <w:lvlText w:val="-"/>
      <w:lvlJc w:val="left"/>
      <w:pPr>
        <w:ind w:left="1146" w:hanging="360"/>
      </w:pPr>
      <w:rPr>
        <w:rFonts w:ascii="Baskerville Old Face" w:eastAsia="Arial Unicode MS" w:hAnsi="Baskerville Old Face" w:cs="Arial Unicode MS" w:hint="default"/>
      </w:rPr>
    </w:lvl>
    <w:lvl w:ilvl="1" w:tplc="04100003">
      <w:start w:val="1"/>
      <w:numFmt w:val="bullet"/>
      <w:lvlText w:val="o"/>
      <w:lvlJc w:val="left"/>
      <w:pPr>
        <w:ind w:left="1800" w:hanging="360"/>
      </w:pPr>
      <w:rPr>
        <w:rFonts w:ascii="Courier New" w:hAnsi="Courier New" w:cs="Courier New" w:hint="default"/>
      </w:r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16" w15:restartNumberingAfterBreak="0">
    <w:nsid w:val="64E4430C"/>
    <w:multiLevelType w:val="hybridMultilevel"/>
    <w:tmpl w:val="DFEC2634"/>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67E4666A"/>
    <w:multiLevelType w:val="hybridMultilevel"/>
    <w:tmpl w:val="E10629BC"/>
    <w:lvl w:ilvl="0" w:tplc="38AC9BE2">
      <w:start w:val="1"/>
      <w:numFmt w:val="lowerLetter"/>
      <w:lvlText w:val="%1)"/>
      <w:lvlJc w:val="left"/>
      <w:pPr>
        <w:ind w:left="786" w:hanging="360"/>
      </w:pPr>
      <w:rPr>
        <w:rFonts w:hint="default"/>
      </w:rPr>
    </w:lvl>
    <w:lvl w:ilvl="1" w:tplc="04100019" w:tentative="1">
      <w:start w:val="1"/>
      <w:numFmt w:val="lowerLetter"/>
      <w:lvlText w:val="%2."/>
      <w:lvlJc w:val="left"/>
      <w:pPr>
        <w:ind w:left="1506" w:hanging="360"/>
      </w:pPr>
    </w:lvl>
    <w:lvl w:ilvl="2" w:tplc="0410001B" w:tentative="1">
      <w:start w:val="1"/>
      <w:numFmt w:val="lowerRoman"/>
      <w:lvlText w:val="%3."/>
      <w:lvlJc w:val="right"/>
      <w:pPr>
        <w:ind w:left="2226" w:hanging="180"/>
      </w:pPr>
    </w:lvl>
    <w:lvl w:ilvl="3" w:tplc="0410000F" w:tentative="1">
      <w:start w:val="1"/>
      <w:numFmt w:val="decimal"/>
      <w:lvlText w:val="%4."/>
      <w:lvlJc w:val="left"/>
      <w:pPr>
        <w:ind w:left="2946" w:hanging="360"/>
      </w:pPr>
    </w:lvl>
    <w:lvl w:ilvl="4" w:tplc="04100019" w:tentative="1">
      <w:start w:val="1"/>
      <w:numFmt w:val="lowerLetter"/>
      <w:lvlText w:val="%5."/>
      <w:lvlJc w:val="left"/>
      <w:pPr>
        <w:ind w:left="3666" w:hanging="360"/>
      </w:pPr>
    </w:lvl>
    <w:lvl w:ilvl="5" w:tplc="0410001B" w:tentative="1">
      <w:start w:val="1"/>
      <w:numFmt w:val="lowerRoman"/>
      <w:lvlText w:val="%6."/>
      <w:lvlJc w:val="right"/>
      <w:pPr>
        <w:ind w:left="4386" w:hanging="180"/>
      </w:pPr>
    </w:lvl>
    <w:lvl w:ilvl="6" w:tplc="0410000F" w:tentative="1">
      <w:start w:val="1"/>
      <w:numFmt w:val="decimal"/>
      <w:lvlText w:val="%7."/>
      <w:lvlJc w:val="left"/>
      <w:pPr>
        <w:ind w:left="5106" w:hanging="360"/>
      </w:pPr>
    </w:lvl>
    <w:lvl w:ilvl="7" w:tplc="04100019" w:tentative="1">
      <w:start w:val="1"/>
      <w:numFmt w:val="lowerLetter"/>
      <w:lvlText w:val="%8."/>
      <w:lvlJc w:val="left"/>
      <w:pPr>
        <w:ind w:left="5826" w:hanging="360"/>
      </w:pPr>
    </w:lvl>
    <w:lvl w:ilvl="8" w:tplc="0410001B" w:tentative="1">
      <w:start w:val="1"/>
      <w:numFmt w:val="lowerRoman"/>
      <w:lvlText w:val="%9."/>
      <w:lvlJc w:val="right"/>
      <w:pPr>
        <w:ind w:left="6546" w:hanging="180"/>
      </w:pPr>
    </w:lvl>
  </w:abstractNum>
  <w:abstractNum w:abstractNumId="18" w15:restartNumberingAfterBreak="0">
    <w:nsid w:val="68FB231E"/>
    <w:multiLevelType w:val="hybridMultilevel"/>
    <w:tmpl w:val="923A6530"/>
    <w:lvl w:ilvl="0" w:tplc="3652665E">
      <w:start w:val="1"/>
      <w:numFmt w:val="decimal"/>
      <w:lvlText w:val="%1)"/>
      <w:lvlJc w:val="left"/>
      <w:pPr>
        <w:tabs>
          <w:tab w:val="num" w:pos="360"/>
        </w:tabs>
        <w:ind w:left="340" w:hanging="340"/>
      </w:pPr>
      <w:rPr>
        <w:rFonts w:ascii="Times New Roman" w:hAnsi="Times New Roman" w:cs="Times New Roman" w:hint="default"/>
        <w:b/>
        <w:bCs/>
        <w:i w:val="0"/>
        <w:iCs w:val="0"/>
        <w:caps w:val="0"/>
        <w:strike w:val="0"/>
        <w:dstrike w:val="0"/>
        <w:vanish w:val="0"/>
        <w:color w:val="000000"/>
        <w:sz w:val="24"/>
        <w:szCs w:val="24"/>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21AAE8B2">
      <w:start w:val="1"/>
      <w:numFmt w:val="lowerLetter"/>
      <w:lvlText w:val="%2)"/>
      <w:lvlJc w:val="left"/>
      <w:pPr>
        <w:tabs>
          <w:tab w:val="num" w:pos="927"/>
        </w:tabs>
        <w:ind w:left="907" w:hanging="340"/>
      </w:pPr>
      <w:rPr>
        <w:rFonts w:ascii="Calibri" w:hAnsi="Calibri" w:cs="Verdana" w:hint="default"/>
        <w:b/>
        <w:bCs/>
        <w:sz w:val="20"/>
      </w:rPr>
    </w:lvl>
    <w:lvl w:ilvl="2" w:tplc="0410001B">
      <w:start w:val="1"/>
      <w:numFmt w:val="decimal"/>
      <w:lvlText w:val="%3."/>
      <w:lvlJc w:val="left"/>
      <w:pPr>
        <w:tabs>
          <w:tab w:val="num" w:pos="2160"/>
        </w:tabs>
        <w:ind w:left="2160" w:hanging="36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decimal"/>
      <w:lvlText w:val="%5."/>
      <w:lvlJc w:val="left"/>
      <w:pPr>
        <w:tabs>
          <w:tab w:val="num" w:pos="3600"/>
        </w:tabs>
        <w:ind w:left="3600" w:hanging="360"/>
      </w:pPr>
      <w:rPr>
        <w:rFonts w:cs="Times New Roman"/>
      </w:rPr>
    </w:lvl>
    <w:lvl w:ilvl="5" w:tplc="0410001B">
      <w:start w:val="1"/>
      <w:numFmt w:val="decimal"/>
      <w:lvlText w:val="%6."/>
      <w:lvlJc w:val="left"/>
      <w:pPr>
        <w:tabs>
          <w:tab w:val="num" w:pos="4320"/>
        </w:tabs>
        <w:ind w:left="4320" w:hanging="36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decimal"/>
      <w:lvlText w:val="%8."/>
      <w:lvlJc w:val="left"/>
      <w:pPr>
        <w:tabs>
          <w:tab w:val="num" w:pos="5760"/>
        </w:tabs>
        <w:ind w:left="5760" w:hanging="360"/>
      </w:pPr>
      <w:rPr>
        <w:rFonts w:cs="Times New Roman"/>
      </w:rPr>
    </w:lvl>
    <w:lvl w:ilvl="8" w:tplc="0410001B">
      <w:start w:val="1"/>
      <w:numFmt w:val="decimal"/>
      <w:lvlText w:val="%9."/>
      <w:lvlJc w:val="left"/>
      <w:pPr>
        <w:tabs>
          <w:tab w:val="num" w:pos="6480"/>
        </w:tabs>
        <w:ind w:left="6480" w:hanging="360"/>
      </w:pPr>
      <w:rPr>
        <w:rFonts w:cs="Times New Roman"/>
      </w:rPr>
    </w:lvl>
  </w:abstractNum>
  <w:abstractNum w:abstractNumId="19" w15:restartNumberingAfterBreak="0">
    <w:nsid w:val="7CE705C0"/>
    <w:multiLevelType w:val="hybridMultilevel"/>
    <w:tmpl w:val="2C2A9096"/>
    <w:lvl w:ilvl="0" w:tplc="6A6C3324">
      <w:start w:val="3"/>
      <w:numFmt w:val="lowerLetter"/>
      <w:lvlText w:val="%1)"/>
      <w:lvlJc w:val="left"/>
      <w:pPr>
        <w:tabs>
          <w:tab w:val="num" w:pos="926"/>
        </w:tabs>
        <w:ind w:left="926" w:hanging="360"/>
      </w:pPr>
      <w:rPr>
        <w:rFonts w:hint="default"/>
      </w:rPr>
    </w:lvl>
    <w:lvl w:ilvl="1" w:tplc="4A2E5F3C">
      <w:start w:val="17"/>
      <w:numFmt w:val="decimal"/>
      <w:lvlText w:val="%2."/>
      <w:lvlJc w:val="left"/>
      <w:pPr>
        <w:tabs>
          <w:tab w:val="num" w:pos="1646"/>
        </w:tabs>
        <w:ind w:left="1646" w:hanging="360"/>
      </w:pPr>
      <w:rPr>
        <w:rFonts w:hint="default"/>
      </w:rPr>
    </w:lvl>
    <w:lvl w:ilvl="2" w:tplc="0410001B" w:tentative="1">
      <w:start w:val="1"/>
      <w:numFmt w:val="lowerRoman"/>
      <w:lvlText w:val="%3."/>
      <w:lvlJc w:val="right"/>
      <w:pPr>
        <w:tabs>
          <w:tab w:val="num" w:pos="2366"/>
        </w:tabs>
        <w:ind w:left="2366" w:hanging="180"/>
      </w:pPr>
    </w:lvl>
    <w:lvl w:ilvl="3" w:tplc="0410000F" w:tentative="1">
      <w:start w:val="1"/>
      <w:numFmt w:val="decimal"/>
      <w:lvlText w:val="%4."/>
      <w:lvlJc w:val="left"/>
      <w:pPr>
        <w:tabs>
          <w:tab w:val="num" w:pos="3086"/>
        </w:tabs>
        <w:ind w:left="3086" w:hanging="360"/>
      </w:pPr>
    </w:lvl>
    <w:lvl w:ilvl="4" w:tplc="04100019" w:tentative="1">
      <w:start w:val="1"/>
      <w:numFmt w:val="lowerLetter"/>
      <w:lvlText w:val="%5."/>
      <w:lvlJc w:val="left"/>
      <w:pPr>
        <w:tabs>
          <w:tab w:val="num" w:pos="3806"/>
        </w:tabs>
        <w:ind w:left="3806" w:hanging="360"/>
      </w:pPr>
    </w:lvl>
    <w:lvl w:ilvl="5" w:tplc="0410001B" w:tentative="1">
      <w:start w:val="1"/>
      <w:numFmt w:val="lowerRoman"/>
      <w:lvlText w:val="%6."/>
      <w:lvlJc w:val="right"/>
      <w:pPr>
        <w:tabs>
          <w:tab w:val="num" w:pos="4526"/>
        </w:tabs>
        <w:ind w:left="4526" w:hanging="180"/>
      </w:pPr>
    </w:lvl>
    <w:lvl w:ilvl="6" w:tplc="0410000F" w:tentative="1">
      <w:start w:val="1"/>
      <w:numFmt w:val="decimal"/>
      <w:lvlText w:val="%7."/>
      <w:lvlJc w:val="left"/>
      <w:pPr>
        <w:tabs>
          <w:tab w:val="num" w:pos="5246"/>
        </w:tabs>
        <w:ind w:left="5246" w:hanging="360"/>
      </w:pPr>
    </w:lvl>
    <w:lvl w:ilvl="7" w:tplc="04100019" w:tentative="1">
      <w:start w:val="1"/>
      <w:numFmt w:val="lowerLetter"/>
      <w:lvlText w:val="%8."/>
      <w:lvlJc w:val="left"/>
      <w:pPr>
        <w:tabs>
          <w:tab w:val="num" w:pos="5966"/>
        </w:tabs>
        <w:ind w:left="5966" w:hanging="360"/>
      </w:pPr>
    </w:lvl>
    <w:lvl w:ilvl="8" w:tplc="0410001B" w:tentative="1">
      <w:start w:val="1"/>
      <w:numFmt w:val="lowerRoman"/>
      <w:lvlText w:val="%9."/>
      <w:lvlJc w:val="right"/>
      <w:pPr>
        <w:tabs>
          <w:tab w:val="num" w:pos="6686"/>
        </w:tabs>
        <w:ind w:left="6686" w:hanging="180"/>
      </w:pPr>
    </w:lvl>
  </w:abstractNum>
  <w:abstractNum w:abstractNumId="20" w15:restartNumberingAfterBreak="0">
    <w:nsid w:val="7DCE1A47"/>
    <w:multiLevelType w:val="hybridMultilevel"/>
    <w:tmpl w:val="A790A966"/>
    <w:lvl w:ilvl="0" w:tplc="0410000F">
      <w:start w:val="1"/>
      <w:numFmt w:val="decimal"/>
      <w:lvlText w:val="%1."/>
      <w:lvlJc w:val="left"/>
      <w:pPr>
        <w:ind w:left="1004" w:hanging="360"/>
      </w:p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num w:numId="1">
    <w:abstractNumId w:val="9"/>
  </w:num>
  <w:num w:numId="2">
    <w:abstractNumId w:val="10"/>
  </w:num>
  <w:num w:numId="3">
    <w:abstractNumId w:val="13"/>
  </w:num>
  <w:num w:numId="4">
    <w:abstractNumId w:val="19"/>
  </w:num>
  <w:num w:numId="5">
    <w:abstractNumId w:val="4"/>
  </w:num>
  <w:num w:numId="6">
    <w:abstractNumId w:val="6"/>
  </w:num>
  <w:num w:numId="7">
    <w:abstractNumId w:val="3"/>
  </w:num>
  <w:num w:numId="8">
    <w:abstractNumId w:val="11"/>
  </w:num>
  <w:num w:numId="9">
    <w:abstractNumId w:val="16"/>
  </w:num>
  <w:num w:numId="10">
    <w:abstractNumId w:val="18"/>
  </w:num>
  <w:num w:numId="11">
    <w:abstractNumId w:val="5"/>
  </w:num>
  <w:num w:numId="12">
    <w:abstractNumId w:val="1"/>
  </w:num>
  <w:num w:numId="13">
    <w:abstractNumId w:val="20"/>
  </w:num>
  <w:num w:numId="14">
    <w:abstractNumId w:val="2"/>
  </w:num>
  <w:num w:numId="15">
    <w:abstractNumId w:val="17"/>
  </w:num>
  <w:num w:numId="16">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num>
  <w:num w:numId="1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4"/>
  </w:num>
  <w:num w:numId="21">
    <w:abstractNumId w:val="15"/>
  </w:num>
  <w:num w:numId="22">
    <w:abstractNumId w:val="1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42C0"/>
    <w:rsid w:val="00012BA1"/>
    <w:rsid w:val="000144D4"/>
    <w:rsid w:val="00037F63"/>
    <w:rsid w:val="000D448D"/>
    <w:rsid w:val="000F2A56"/>
    <w:rsid w:val="001039D5"/>
    <w:rsid w:val="00105C7C"/>
    <w:rsid w:val="00114F89"/>
    <w:rsid w:val="00120744"/>
    <w:rsid w:val="00136B48"/>
    <w:rsid w:val="00175DB0"/>
    <w:rsid w:val="001C47EC"/>
    <w:rsid w:val="001E1C5E"/>
    <w:rsid w:val="0020081E"/>
    <w:rsid w:val="002118F8"/>
    <w:rsid w:val="00225C84"/>
    <w:rsid w:val="00272E97"/>
    <w:rsid w:val="002E1AF4"/>
    <w:rsid w:val="00326342"/>
    <w:rsid w:val="0034725B"/>
    <w:rsid w:val="0035170C"/>
    <w:rsid w:val="00361132"/>
    <w:rsid w:val="00377038"/>
    <w:rsid w:val="00385BE3"/>
    <w:rsid w:val="003A4034"/>
    <w:rsid w:val="003C0A8C"/>
    <w:rsid w:val="003D0D78"/>
    <w:rsid w:val="003F64CB"/>
    <w:rsid w:val="004146D4"/>
    <w:rsid w:val="00415933"/>
    <w:rsid w:val="00416C03"/>
    <w:rsid w:val="00426302"/>
    <w:rsid w:val="00464C43"/>
    <w:rsid w:val="004838FB"/>
    <w:rsid w:val="00485132"/>
    <w:rsid w:val="004B36E5"/>
    <w:rsid w:val="004B5F1D"/>
    <w:rsid w:val="004F3C23"/>
    <w:rsid w:val="00541F44"/>
    <w:rsid w:val="00547F27"/>
    <w:rsid w:val="005C5BC9"/>
    <w:rsid w:val="00611698"/>
    <w:rsid w:val="006142C0"/>
    <w:rsid w:val="006A166A"/>
    <w:rsid w:val="006A5CE5"/>
    <w:rsid w:val="006B6001"/>
    <w:rsid w:val="0070520E"/>
    <w:rsid w:val="007774BB"/>
    <w:rsid w:val="00794E2D"/>
    <w:rsid w:val="007C147C"/>
    <w:rsid w:val="007E6526"/>
    <w:rsid w:val="007F4C03"/>
    <w:rsid w:val="00875036"/>
    <w:rsid w:val="008A54FA"/>
    <w:rsid w:val="008B75A1"/>
    <w:rsid w:val="009000D5"/>
    <w:rsid w:val="0094719F"/>
    <w:rsid w:val="009658C2"/>
    <w:rsid w:val="009E09A5"/>
    <w:rsid w:val="009E6123"/>
    <w:rsid w:val="009E7BCA"/>
    <w:rsid w:val="00A05F25"/>
    <w:rsid w:val="00A23876"/>
    <w:rsid w:val="00A240AE"/>
    <w:rsid w:val="00A70E1C"/>
    <w:rsid w:val="00A71D72"/>
    <w:rsid w:val="00AC79A8"/>
    <w:rsid w:val="00AE6C07"/>
    <w:rsid w:val="00AF2E75"/>
    <w:rsid w:val="00B042DF"/>
    <w:rsid w:val="00B707CA"/>
    <w:rsid w:val="00B70FCC"/>
    <w:rsid w:val="00BA75EB"/>
    <w:rsid w:val="00BD4F53"/>
    <w:rsid w:val="00C15093"/>
    <w:rsid w:val="00C2422B"/>
    <w:rsid w:val="00C44C2D"/>
    <w:rsid w:val="00C725D6"/>
    <w:rsid w:val="00CD1B58"/>
    <w:rsid w:val="00CD4460"/>
    <w:rsid w:val="00D46B9E"/>
    <w:rsid w:val="00D61094"/>
    <w:rsid w:val="00D626AC"/>
    <w:rsid w:val="00D71ACA"/>
    <w:rsid w:val="00D856FD"/>
    <w:rsid w:val="00DB0CD1"/>
    <w:rsid w:val="00DD771E"/>
    <w:rsid w:val="00DE27AB"/>
    <w:rsid w:val="00E167FF"/>
    <w:rsid w:val="00E45948"/>
    <w:rsid w:val="00E71C2E"/>
    <w:rsid w:val="00E96C54"/>
    <w:rsid w:val="00EB0F5A"/>
    <w:rsid w:val="00EB3046"/>
    <w:rsid w:val="00EB7EDC"/>
    <w:rsid w:val="00EC2D40"/>
    <w:rsid w:val="00ED29C5"/>
    <w:rsid w:val="00ED37E9"/>
    <w:rsid w:val="00ED3899"/>
    <w:rsid w:val="00F14246"/>
    <w:rsid w:val="00F27284"/>
    <w:rsid w:val="00F300A9"/>
    <w:rsid w:val="00F734EB"/>
    <w:rsid w:val="00FD3C4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1B8607A"/>
  <w15:docId w15:val="{BCFB37BE-4055-4596-B18E-C56CE7F11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uiPriority="0" w:qFormat="1"/>
    <w:lsdException w:name="heading 5" w:semiHidden="1" w:uiPriority="9" w:unhideWhenUsed="1" w:qFormat="1"/>
    <w:lsdException w:name="heading 6" w:semiHidden="1" w:uiPriority="9" w:unhideWhenUsed="1"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4725B"/>
    <w:pPr>
      <w:widowControl w:val="0"/>
      <w:autoSpaceDE w:val="0"/>
      <w:autoSpaceDN w:val="0"/>
    </w:pPr>
  </w:style>
  <w:style w:type="paragraph" w:styleId="Titolo1">
    <w:name w:val="heading 1"/>
    <w:basedOn w:val="Normale"/>
    <w:next w:val="Normale"/>
    <w:qFormat/>
    <w:rsid w:val="0034725B"/>
    <w:pPr>
      <w:keepNext/>
      <w:spacing w:before="240" w:after="60"/>
      <w:outlineLvl w:val="0"/>
    </w:pPr>
    <w:rPr>
      <w:rFonts w:ascii="Arial" w:hAnsi="Arial" w:cs="Arial"/>
      <w:b/>
      <w:bCs/>
      <w:kern w:val="32"/>
      <w:sz w:val="32"/>
      <w:szCs w:val="32"/>
    </w:rPr>
  </w:style>
  <w:style w:type="paragraph" w:styleId="Titolo3">
    <w:name w:val="heading 3"/>
    <w:basedOn w:val="Normale"/>
    <w:next w:val="Normale"/>
    <w:qFormat/>
    <w:rsid w:val="0034725B"/>
    <w:pPr>
      <w:keepNext/>
      <w:spacing w:before="240" w:after="60"/>
      <w:outlineLvl w:val="2"/>
    </w:pPr>
    <w:rPr>
      <w:rFonts w:ascii="Arial" w:hAnsi="Arial" w:cs="Arial"/>
      <w:b/>
      <w:bCs/>
      <w:sz w:val="26"/>
      <w:szCs w:val="26"/>
    </w:rPr>
  </w:style>
  <w:style w:type="paragraph" w:styleId="Titolo4">
    <w:name w:val="heading 4"/>
    <w:basedOn w:val="Normale"/>
    <w:next w:val="Normale"/>
    <w:qFormat/>
    <w:rsid w:val="0034725B"/>
    <w:pPr>
      <w:keepNext/>
      <w:spacing w:before="240" w:after="60"/>
      <w:outlineLvl w:val="3"/>
    </w:pPr>
    <w:rPr>
      <w:b/>
      <w:bCs/>
      <w:sz w:val="28"/>
      <w:szCs w:val="28"/>
    </w:rPr>
  </w:style>
  <w:style w:type="paragraph" w:styleId="Titolo7">
    <w:name w:val="heading 7"/>
    <w:basedOn w:val="Normale"/>
    <w:next w:val="Normale"/>
    <w:qFormat/>
    <w:rsid w:val="0034725B"/>
    <w:pPr>
      <w:spacing w:before="240" w:after="60"/>
      <w:outlineLvl w:val="6"/>
    </w:pPr>
    <w:rPr>
      <w:sz w:val="24"/>
      <w:szCs w:val="24"/>
    </w:rPr>
  </w:style>
  <w:style w:type="paragraph" w:styleId="Titolo8">
    <w:name w:val="heading 8"/>
    <w:basedOn w:val="Normale"/>
    <w:next w:val="Normale"/>
    <w:qFormat/>
    <w:rsid w:val="0034725B"/>
    <w:pPr>
      <w:spacing w:before="240" w:after="60"/>
      <w:outlineLvl w:val="7"/>
    </w:pPr>
    <w:rPr>
      <w:i/>
      <w:iCs/>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Corpotesto1">
    <w:name w:val="Corpo testo1"/>
    <w:basedOn w:val="Normale"/>
    <w:semiHidden/>
    <w:rsid w:val="0034725B"/>
    <w:pPr>
      <w:jc w:val="both"/>
    </w:pPr>
    <w:rPr>
      <w:rFonts w:ascii="Arial" w:hAnsi="Arial" w:cs="Arial"/>
      <w:sz w:val="16"/>
      <w:szCs w:val="16"/>
    </w:rPr>
  </w:style>
  <w:style w:type="paragraph" w:styleId="Rientrocorpodeltesto">
    <w:name w:val="Body Text Indent"/>
    <w:basedOn w:val="Normale"/>
    <w:semiHidden/>
    <w:rsid w:val="0034725B"/>
    <w:pPr>
      <w:widowControl/>
      <w:jc w:val="both"/>
    </w:pPr>
    <w:rPr>
      <w:rFonts w:ascii="Arial" w:hAnsi="Arial" w:cs="Arial"/>
    </w:rPr>
  </w:style>
  <w:style w:type="paragraph" w:styleId="Corpodeltesto3">
    <w:name w:val="Body Text 3"/>
    <w:basedOn w:val="Normale"/>
    <w:semiHidden/>
    <w:rsid w:val="0034725B"/>
    <w:pPr>
      <w:spacing w:after="120"/>
    </w:pPr>
    <w:rPr>
      <w:sz w:val="16"/>
      <w:szCs w:val="16"/>
    </w:rPr>
  </w:style>
  <w:style w:type="paragraph" w:styleId="Rientrocorpodeltesto3">
    <w:name w:val="Body Text Indent 3"/>
    <w:basedOn w:val="Normale"/>
    <w:semiHidden/>
    <w:rsid w:val="0034725B"/>
    <w:pPr>
      <w:spacing w:after="120"/>
      <w:ind w:left="283"/>
    </w:pPr>
    <w:rPr>
      <w:sz w:val="16"/>
      <w:szCs w:val="16"/>
    </w:rPr>
  </w:style>
  <w:style w:type="paragraph" w:styleId="NormaleWeb">
    <w:name w:val="Normal (Web)"/>
    <w:basedOn w:val="Normale"/>
    <w:semiHidden/>
    <w:rsid w:val="0034725B"/>
    <w:pPr>
      <w:widowControl/>
      <w:autoSpaceDE/>
      <w:autoSpaceDN/>
      <w:spacing w:before="100" w:beforeAutospacing="1" w:after="100" w:afterAutospacing="1"/>
    </w:pPr>
    <w:rPr>
      <w:rFonts w:ascii="Arial Unicode MS" w:eastAsia="Arial Unicode MS" w:hAnsi="Arial Unicode MS"/>
      <w:sz w:val="24"/>
      <w:szCs w:val="24"/>
    </w:rPr>
  </w:style>
  <w:style w:type="paragraph" w:styleId="Rientrocorpodeltesto2">
    <w:name w:val="Body Text Indent 2"/>
    <w:basedOn w:val="Normale"/>
    <w:semiHidden/>
    <w:rsid w:val="0034725B"/>
    <w:pPr>
      <w:tabs>
        <w:tab w:val="left" w:pos="-3240"/>
        <w:tab w:val="left" w:pos="900"/>
      </w:tabs>
      <w:spacing w:line="320" w:lineRule="exact"/>
      <w:ind w:left="900" w:hanging="720"/>
      <w:jc w:val="both"/>
    </w:pPr>
    <w:rPr>
      <w:rFonts w:ascii="Arial" w:hAnsi="Arial" w:cs="Arial"/>
      <w:sz w:val="22"/>
      <w:szCs w:val="22"/>
    </w:rPr>
  </w:style>
  <w:style w:type="paragraph" w:styleId="Intestazione">
    <w:name w:val="header"/>
    <w:basedOn w:val="Normale"/>
    <w:link w:val="IntestazioneCarattere"/>
    <w:rsid w:val="0034725B"/>
    <w:pPr>
      <w:widowControl/>
      <w:tabs>
        <w:tab w:val="center" w:pos="4819"/>
        <w:tab w:val="right" w:pos="9638"/>
      </w:tabs>
      <w:autoSpaceDE/>
      <w:autoSpaceDN/>
      <w:jc w:val="both"/>
    </w:pPr>
    <w:rPr>
      <w:rFonts w:ascii="Courier" w:hAnsi="Courier"/>
      <w:sz w:val="24"/>
      <w:szCs w:val="24"/>
    </w:rPr>
  </w:style>
  <w:style w:type="paragraph" w:styleId="Rientronormale">
    <w:name w:val="Normal Indent"/>
    <w:basedOn w:val="Normale"/>
    <w:semiHidden/>
    <w:rsid w:val="0034725B"/>
    <w:pPr>
      <w:widowControl/>
      <w:tabs>
        <w:tab w:val="left" w:pos="1298"/>
        <w:tab w:val="left" w:pos="3453"/>
        <w:tab w:val="right" w:pos="5761"/>
        <w:tab w:val="left" w:pos="6191"/>
        <w:tab w:val="right" w:pos="8494"/>
      </w:tabs>
      <w:autoSpaceDE/>
      <w:autoSpaceDN/>
      <w:ind w:left="708"/>
      <w:jc w:val="both"/>
    </w:pPr>
    <w:rPr>
      <w:rFonts w:ascii="Courier" w:hAnsi="Courier"/>
      <w:sz w:val="24"/>
      <w:szCs w:val="24"/>
    </w:rPr>
  </w:style>
  <w:style w:type="paragraph" w:styleId="Pidipagina">
    <w:name w:val="footer"/>
    <w:basedOn w:val="Normale"/>
    <w:semiHidden/>
    <w:rsid w:val="0034725B"/>
    <w:pPr>
      <w:tabs>
        <w:tab w:val="center" w:pos="4819"/>
        <w:tab w:val="right" w:pos="9638"/>
      </w:tabs>
    </w:pPr>
  </w:style>
  <w:style w:type="character" w:styleId="Numeropagina">
    <w:name w:val="page number"/>
    <w:basedOn w:val="Carpredefinitoparagrafo"/>
    <w:semiHidden/>
    <w:rsid w:val="0034725B"/>
  </w:style>
  <w:style w:type="paragraph" w:styleId="Paragrafoelenco">
    <w:name w:val="List Paragraph"/>
    <w:basedOn w:val="Normale"/>
    <w:uiPriority w:val="1"/>
    <w:qFormat/>
    <w:rsid w:val="0034725B"/>
    <w:pPr>
      <w:ind w:left="708"/>
    </w:pPr>
  </w:style>
  <w:style w:type="paragraph" w:styleId="Testonormale">
    <w:name w:val="Plain Text"/>
    <w:basedOn w:val="Normale"/>
    <w:link w:val="TestonormaleCarattere"/>
    <w:rsid w:val="009E6123"/>
    <w:pPr>
      <w:widowControl/>
      <w:autoSpaceDE/>
      <w:autoSpaceDN/>
    </w:pPr>
    <w:rPr>
      <w:rFonts w:ascii="Courier New" w:hAnsi="Courier New"/>
    </w:rPr>
  </w:style>
  <w:style w:type="character" w:customStyle="1" w:styleId="TestonormaleCarattere">
    <w:name w:val="Testo normale Carattere"/>
    <w:basedOn w:val="Carpredefinitoparagrafo"/>
    <w:link w:val="Testonormale"/>
    <w:rsid w:val="009E6123"/>
    <w:rPr>
      <w:rFonts w:ascii="Courier New" w:hAnsi="Courier New"/>
    </w:rPr>
  </w:style>
  <w:style w:type="paragraph" w:customStyle="1" w:styleId="p0">
    <w:name w:val="p0"/>
    <w:basedOn w:val="Normale"/>
    <w:rsid w:val="009E6123"/>
    <w:pPr>
      <w:tabs>
        <w:tab w:val="left" w:pos="720"/>
      </w:tabs>
      <w:autoSpaceDE/>
      <w:autoSpaceDN/>
      <w:spacing w:line="240" w:lineRule="atLeast"/>
      <w:jc w:val="both"/>
    </w:pPr>
    <w:rPr>
      <w:snapToGrid w:val="0"/>
      <w:sz w:val="24"/>
    </w:rPr>
  </w:style>
  <w:style w:type="character" w:customStyle="1" w:styleId="IntestazioneCarattere">
    <w:name w:val="Intestazione Carattere"/>
    <w:basedOn w:val="Carpredefinitoparagrafo"/>
    <w:link w:val="Intestazione"/>
    <w:rsid w:val="00105C7C"/>
    <w:rPr>
      <w:rFonts w:ascii="Courier" w:hAnsi="Courier"/>
      <w:sz w:val="24"/>
      <w:szCs w:val="24"/>
    </w:rPr>
  </w:style>
  <w:style w:type="paragraph" w:styleId="Titolo">
    <w:name w:val="Title"/>
    <w:basedOn w:val="Normale"/>
    <w:link w:val="TitoloCarattere"/>
    <w:qFormat/>
    <w:rsid w:val="00105C7C"/>
    <w:pPr>
      <w:widowControl/>
      <w:autoSpaceDE/>
      <w:autoSpaceDN/>
      <w:jc w:val="center"/>
    </w:pPr>
    <w:rPr>
      <w:rFonts w:ascii="Arial" w:hAnsi="Arial" w:cs="Arial"/>
      <w:sz w:val="28"/>
      <w:szCs w:val="28"/>
    </w:rPr>
  </w:style>
  <w:style w:type="character" w:customStyle="1" w:styleId="TitoloCarattere">
    <w:name w:val="Titolo Carattere"/>
    <w:basedOn w:val="Carpredefinitoparagrafo"/>
    <w:link w:val="Titolo"/>
    <w:rsid w:val="00105C7C"/>
    <w:rPr>
      <w:rFonts w:ascii="Arial" w:hAnsi="Arial" w:cs="Arial"/>
      <w:sz w:val="28"/>
      <w:szCs w:val="28"/>
    </w:rPr>
  </w:style>
  <w:style w:type="paragraph" w:styleId="Sottotitolo">
    <w:name w:val="Subtitle"/>
    <w:basedOn w:val="Normale"/>
    <w:link w:val="SottotitoloCarattere"/>
    <w:qFormat/>
    <w:rsid w:val="00105C7C"/>
    <w:pPr>
      <w:widowControl/>
      <w:autoSpaceDE/>
      <w:autoSpaceDN/>
      <w:jc w:val="center"/>
    </w:pPr>
    <w:rPr>
      <w:w w:val="80"/>
      <w:sz w:val="28"/>
      <w:szCs w:val="28"/>
    </w:rPr>
  </w:style>
  <w:style w:type="character" w:customStyle="1" w:styleId="SottotitoloCarattere">
    <w:name w:val="Sottotitolo Carattere"/>
    <w:basedOn w:val="Carpredefinitoparagrafo"/>
    <w:link w:val="Sottotitolo"/>
    <w:rsid w:val="00105C7C"/>
    <w:rPr>
      <w:w w:val="80"/>
      <w:sz w:val="28"/>
      <w:szCs w:val="28"/>
    </w:rPr>
  </w:style>
  <w:style w:type="table" w:styleId="Grigliatabella">
    <w:name w:val="Table Grid"/>
    <w:basedOn w:val="Tabellanormale"/>
    <w:uiPriority w:val="59"/>
    <w:rsid w:val="00464C43"/>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7685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AFEEE75-7F83-4269-B1C0-0CC443FFB9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928</Words>
  <Characters>5291</Characters>
  <Application>Microsoft Office Word</Application>
  <DocSecurity>0</DocSecurity>
  <Lines>44</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Tescione</dc:creator>
  <cp:lastModifiedBy>SILVIA MORETTA</cp:lastModifiedBy>
  <cp:revision>2</cp:revision>
  <cp:lastPrinted>2018-03-09T09:40:00Z</cp:lastPrinted>
  <dcterms:created xsi:type="dcterms:W3CDTF">2021-12-10T13:44:00Z</dcterms:created>
  <dcterms:modified xsi:type="dcterms:W3CDTF">2021-12-10T13:44:00Z</dcterms:modified>
</cp:coreProperties>
</file>